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7BA" w:rsidRDefault="007F57BA" w:rsidP="007F57BA">
      <w:pPr>
        <w:ind w:left="-567" w:right="-399"/>
        <w:jc w:val="center"/>
        <w:rPr>
          <w:b/>
        </w:rPr>
      </w:pPr>
      <w:r>
        <w:rPr>
          <w:b/>
        </w:rPr>
        <w:t>РОССИЙСКАЯ ФЕДЕРАЦИЯ</w:t>
      </w:r>
    </w:p>
    <w:p w:rsidR="007F57BA" w:rsidRDefault="007F57BA" w:rsidP="007F57BA">
      <w:pPr>
        <w:ind w:left="-567" w:right="-399"/>
        <w:jc w:val="center"/>
        <w:rPr>
          <w:b/>
        </w:rPr>
      </w:pPr>
      <w:r>
        <w:rPr>
          <w:b/>
        </w:rPr>
        <w:t>РОСТОВСКАЯ ОБЛАСТЬ НЕКЛИНОВСКИЙ РАЙОН</w:t>
      </w:r>
    </w:p>
    <w:p w:rsidR="007F57BA" w:rsidRDefault="007F57BA" w:rsidP="007F57BA">
      <w:pPr>
        <w:ind w:left="-567" w:right="-399"/>
        <w:jc w:val="center"/>
        <w:rPr>
          <w:b/>
          <w:u w:val="single"/>
        </w:rPr>
      </w:pPr>
      <w:r>
        <w:rPr>
          <w:b/>
          <w:u w:val="single"/>
        </w:rPr>
        <w:t>АДМИНИСТРАЦИЯ ВАРЕНОВСКОГО СЕЛЬСКОГО ПОСЕЛЕНИЯ</w:t>
      </w:r>
    </w:p>
    <w:p w:rsidR="007F57BA" w:rsidRDefault="007F57BA" w:rsidP="007F57BA">
      <w:pPr>
        <w:pStyle w:val="a3"/>
        <w:spacing w:before="0" w:after="0"/>
        <w:jc w:val="center"/>
        <w:rPr>
          <w:rFonts w:ascii="Times New Roman" w:hAnsi="Times New Roman"/>
          <w:b/>
          <w:color w:val="auto"/>
          <w:sz w:val="24"/>
          <w:szCs w:val="24"/>
        </w:rPr>
      </w:pPr>
    </w:p>
    <w:p w:rsidR="007F57BA" w:rsidRDefault="007F57BA" w:rsidP="007F57BA">
      <w:pPr>
        <w:pStyle w:val="a3"/>
        <w:spacing w:before="0" w:after="0"/>
        <w:jc w:val="center"/>
        <w:rPr>
          <w:rFonts w:ascii="Times New Roman" w:hAnsi="Times New Roman"/>
          <w:b/>
          <w:color w:val="auto"/>
          <w:sz w:val="24"/>
          <w:szCs w:val="24"/>
        </w:rPr>
      </w:pPr>
      <w:r>
        <w:rPr>
          <w:rFonts w:ascii="Times New Roman" w:hAnsi="Times New Roman"/>
          <w:b/>
          <w:color w:val="auto"/>
          <w:sz w:val="24"/>
          <w:szCs w:val="24"/>
        </w:rPr>
        <w:t>РАСПОРЯЖЕНИЕ</w:t>
      </w:r>
    </w:p>
    <w:p w:rsidR="007F57BA" w:rsidRDefault="007F57BA" w:rsidP="007F57BA">
      <w:pPr>
        <w:pStyle w:val="a3"/>
        <w:spacing w:before="0" w:after="0"/>
        <w:jc w:val="center"/>
        <w:rPr>
          <w:rFonts w:ascii="Times New Roman" w:hAnsi="Times New Roman"/>
          <w:b/>
          <w:color w:val="auto"/>
          <w:sz w:val="24"/>
          <w:szCs w:val="24"/>
        </w:rPr>
      </w:pPr>
    </w:p>
    <w:p w:rsidR="007F57BA" w:rsidRDefault="007F57BA" w:rsidP="007F57BA">
      <w:pPr>
        <w:pStyle w:val="a3"/>
        <w:spacing w:before="0" w:after="0"/>
        <w:jc w:val="center"/>
        <w:rPr>
          <w:rFonts w:ascii="Times New Roman" w:hAnsi="Times New Roman"/>
          <w:color w:val="auto"/>
          <w:sz w:val="24"/>
          <w:szCs w:val="24"/>
        </w:rPr>
      </w:pPr>
      <w:r>
        <w:rPr>
          <w:rFonts w:ascii="Times New Roman" w:hAnsi="Times New Roman"/>
          <w:color w:val="auto"/>
          <w:sz w:val="24"/>
          <w:szCs w:val="24"/>
        </w:rPr>
        <w:t>12.09.2018</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FF0000"/>
          <w:sz w:val="24"/>
          <w:szCs w:val="24"/>
        </w:rPr>
        <w:tab/>
      </w:r>
      <w:r>
        <w:rPr>
          <w:rFonts w:ascii="Times New Roman" w:hAnsi="Times New Roman"/>
          <w:color w:val="auto"/>
          <w:sz w:val="24"/>
          <w:szCs w:val="24"/>
        </w:rPr>
        <w:t xml:space="preserve">с. </w:t>
      </w:r>
      <w:proofErr w:type="spellStart"/>
      <w:r>
        <w:rPr>
          <w:rFonts w:ascii="Times New Roman" w:hAnsi="Times New Roman"/>
          <w:color w:val="auto"/>
          <w:sz w:val="24"/>
          <w:szCs w:val="24"/>
        </w:rPr>
        <w:t>Вареновка</w:t>
      </w:r>
      <w:proofErr w:type="spellEnd"/>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auto"/>
          <w:sz w:val="24"/>
          <w:szCs w:val="24"/>
        </w:rPr>
        <w:t>№ 120</w:t>
      </w:r>
    </w:p>
    <w:p w:rsidR="007F57BA" w:rsidRDefault="007F57BA" w:rsidP="007F57BA"/>
    <w:p w:rsidR="007F57BA" w:rsidRDefault="007F57BA" w:rsidP="007F57B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7"/>
      </w:tblGrid>
      <w:tr w:rsidR="007F57BA" w:rsidTr="007F57BA">
        <w:trPr>
          <w:jc w:val="center"/>
        </w:trPr>
        <w:tc>
          <w:tcPr>
            <w:tcW w:w="6267" w:type="dxa"/>
            <w:tcBorders>
              <w:top w:val="nil"/>
              <w:left w:val="nil"/>
              <w:bottom w:val="nil"/>
              <w:right w:val="nil"/>
            </w:tcBorders>
            <w:hideMark/>
          </w:tcPr>
          <w:p w:rsidR="007F57BA" w:rsidRDefault="007F57BA">
            <w:pPr>
              <w:spacing w:line="276" w:lineRule="auto"/>
              <w:jc w:val="center"/>
              <w:rPr>
                <w:b/>
                <w:sz w:val="26"/>
                <w:szCs w:val="26"/>
                <w:lang w:eastAsia="en-US"/>
              </w:rPr>
            </w:pPr>
            <w:r>
              <w:rPr>
                <w:b/>
                <w:sz w:val="26"/>
                <w:szCs w:val="26"/>
                <w:lang w:eastAsia="en-US"/>
              </w:rPr>
              <w:t>О внесении изменений в распоряжение Администрации Вареновского сельского поселения от 27.12.2017г. № 130 «Об утверждении плана мероприятий</w:t>
            </w:r>
          </w:p>
          <w:p w:rsidR="007F57BA" w:rsidRDefault="007F57BA">
            <w:pPr>
              <w:spacing w:line="276" w:lineRule="auto"/>
              <w:jc w:val="center"/>
              <w:rPr>
                <w:b/>
                <w:sz w:val="26"/>
                <w:szCs w:val="26"/>
                <w:lang w:eastAsia="en-US"/>
              </w:rPr>
            </w:pPr>
            <w:r>
              <w:rPr>
                <w:b/>
                <w:sz w:val="26"/>
                <w:szCs w:val="26"/>
                <w:lang w:eastAsia="en-US"/>
              </w:rPr>
              <w:t xml:space="preserve">по противодействию коррупции </w:t>
            </w:r>
          </w:p>
          <w:p w:rsidR="007F57BA" w:rsidRDefault="007F57BA">
            <w:pPr>
              <w:spacing w:line="276" w:lineRule="auto"/>
              <w:jc w:val="center"/>
              <w:rPr>
                <w:b/>
                <w:sz w:val="26"/>
                <w:szCs w:val="26"/>
                <w:lang w:eastAsia="en-US"/>
              </w:rPr>
            </w:pPr>
            <w:r>
              <w:rPr>
                <w:b/>
                <w:sz w:val="26"/>
                <w:szCs w:val="26"/>
                <w:lang w:eastAsia="en-US"/>
              </w:rPr>
              <w:t xml:space="preserve">в органах местного самоуправления муниципального образования </w:t>
            </w:r>
          </w:p>
          <w:p w:rsidR="007F57BA" w:rsidRDefault="007F57BA">
            <w:pPr>
              <w:spacing w:line="276" w:lineRule="auto"/>
              <w:jc w:val="center"/>
              <w:rPr>
                <w:b/>
                <w:sz w:val="26"/>
                <w:szCs w:val="26"/>
                <w:lang w:eastAsia="en-US"/>
              </w:rPr>
            </w:pPr>
            <w:r>
              <w:rPr>
                <w:b/>
                <w:sz w:val="26"/>
                <w:szCs w:val="26"/>
                <w:lang w:eastAsia="en-US"/>
              </w:rPr>
              <w:t>«</w:t>
            </w:r>
            <w:proofErr w:type="spellStart"/>
            <w:r>
              <w:rPr>
                <w:b/>
                <w:sz w:val="26"/>
                <w:szCs w:val="26"/>
                <w:lang w:eastAsia="en-US"/>
              </w:rPr>
              <w:t>Вареновское</w:t>
            </w:r>
            <w:proofErr w:type="spellEnd"/>
            <w:r>
              <w:rPr>
                <w:b/>
                <w:sz w:val="26"/>
                <w:szCs w:val="26"/>
                <w:lang w:eastAsia="en-US"/>
              </w:rPr>
              <w:t xml:space="preserve"> сельское поселение» на 2018 год»</w:t>
            </w:r>
          </w:p>
        </w:tc>
      </w:tr>
    </w:tbl>
    <w:p w:rsidR="007F57BA" w:rsidRDefault="007F57BA" w:rsidP="007F57BA">
      <w:pPr>
        <w:jc w:val="both"/>
        <w:rPr>
          <w:b/>
          <w:sz w:val="26"/>
          <w:szCs w:val="26"/>
        </w:rPr>
      </w:pPr>
    </w:p>
    <w:p w:rsidR="007F57BA" w:rsidRDefault="007F57BA" w:rsidP="007F57BA">
      <w:pPr>
        <w:jc w:val="both"/>
        <w:rPr>
          <w:b/>
          <w:sz w:val="26"/>
          <w:szCs w:val="26"/>
        </w:rPr>
      </w:pPr>
    </w:p>
    <w:p w:rsidR="007F57BA" w:rsidRDefault="007F57BA" w:rsidP="007F57BA">
      <w:pPr>
        <w:spacing w:line="276" w:lineRule="auto"/>
        <w:jc w:val="both"/>
        <w:rPr>
          <w:sz w:val="28"/>
          <w:szCs w:val="28"/>
        </w:rPr>
      </w:pPr>
      <w:r>
        <w:rPr>
          <w:b/>
          <w:sz w:val="26"/>
          <w:szCs w:val="26"/>
        </w:rPr>
        <w:tab/>
      </w:r>
      <w:r>
        <w:rPr>
          <w:sz w:val="28"/>
          <w:szCs w:val="28"/>
        </w:rPr>
        <w:t xml:space="preserve">В целях реализации Национального плана противодействия коррупции </w:t>
      </w:r>
    </w:p>
    <w:p w:rsidR="007F57BA" w:rsidRDefault="007F57BA" w:rsidP="007F57BA">
      <w:pPr>
        <w:spacing w:line="276" w:lineRule="auto"/>
        <w:jc w:val="both"/>
        <w:rPr>
          <w:sz w:val="28"/>
          <w:szCs w:val="28"/>
        </w:rPr>
      </w:pPr>
      <w:r>
        <w:rPr>
          <w:sz w:val="28"/>
          <w:szCs w:val="28"/>
        </w:rPr>
        <w:t>На 2018-2020гг., утвержденного Указом Президента Российской Федерации от 29.06.2018г. № 378:</w:t>
      </w:r>
    </w:p>
    <w:p w:rsidR="007F57BA" w:rsidRDefault="007F57BA" w:rsidP="007F57BA">
      <w:pPr>
        <w:spacing w:line="276" w:lineRule="auto"/>
        <w:jc w:val="both"/>
        <w:rPr>
          <w:sz w:val="28"/>
          <w:szCs w:val="28"/>
        </w:rPr>
      </w:pPr>
    </w:p>
    <w:p w:rsidR="007F57BA" w:rsidRPr="007F57BA" w:rsidRDefault="007F57BA" w:rsidP="007F57BA">
      <w:pPr>
        <w:spacing w:line="276" w:lineRule="auto"/>
        <w:jc w:val="both"/>
        <w:rPr>
          <w:sz w:val="28"/>
          <w:szCs w:val="28"/>
          <w:lang w:eastAsia="en-US"/>
        </w:rPr>
      </w:pPr>
      <w:r>
        <w:rPr>
          <w:sz w:val="28"/>
          <w:szCs w:val="28"/>
        </w:rPr>
        <w:t xml:space="preserve">     1.</w:t>
      </w:r>
      <w:r w:rsidRPr="007F57BA">
        <w:rPr>
          <w:sz w:val="28"/>
          <w:szCs w:val="28"/>
        </w:rPr>
        <w:t>Внести изменения в распоряжение</w:t>
      </w:r>
      <w:r w:rsidRPr="007F57BA">
        <w:rPr>
          <w:b/>
          <w:sz w:val="26"/>
          <w:szCs w:val="26"/>
        </w:rPr>
        <w:t xml:space="preserve"> </w:t>
      </w:r>
      <w:r w:rsidRPr="007F57BA">
        <w:rPr>
          <w:sz w:val="28"/>
          <w:szCs w:val="28"/>
        </w:rPr>
        <w:t xml:space="preserve">Администрации Вареновского сельского </w:t>
      </w:r>
      <w:r w:rsidRPr="007F57BA">
        <w:rPr>
          <w:sz w:val="28"/>
          <w:szCs w:val="28"/>
          <w:lang w:eastAsia="en-US"/>
        </w:rPr>
        <w:t>поселения от 27.12.2017г. № 130 «Об утверждении</w:t>
      </w:r>
      <w:r w:rsidRPr="007F57BA">
        <w:rPr>
          <w:sz w:val="28"/>
          <w:szCs w:val="28"/>
          <w:lang w:eastAsia="en-US"/>
        </w:rPr>
        <w:t xml:space="preserve"> </w:t>
      </w:r>
      <w:r w:rsidRPr="007F57BA">
        <w:rPr>
          <w:sz w:val="28"/>
          <w:szCs w:val="28"/>
          <w:lang w:eastAsia="en-US"/>
        </w:rPr>
        <w:t>плана мероприятий</w:t>
      </w:r>
      <w:r>
        <w:rPr>
          <w:sz w:val="28"/>
          <w:szCs w:val="28"/>
          <w:lang w:eastAsia="en-US"/>
        </w:rPr>
        <w:t xml:space="preserve"> </w:t>
      </w:r>
      <w:r w:rsidRPr="007F57BA">
        <w:rPr>
          <w:sz w:val="28"/>
          <w:szCs w:val="28"/>
          <w:lang w:eastAsia="en-US"/>
        </w:rPr>
        <w:t>по противодействию коррупции в органах местного самоуправления муниципального образования «</w:t>
      </w:r>
      <w:proofErr w:type="spellStart"/>
      <w:r w:rsidRPr="007F57BA">
        <w:rPr>
          <w:sz w:val="28"/>
          <w:szCs w:val="28"/>
          <w:lang w:eastAsia="en-US"/>
        </w:rPr>
        <w:t>Вареновское</w:t>
      </w:r>
      <w:proofErr w:type="spellEnd"/>
      <w:r w:rsidRPr="007F57BA">
        <w:rPr>
          <w:sz w:val="28"/>
          <w:szCs w:val="28"/>
          <w:lang w:eastAsia="en-US"/>
        </w:rPr>
        <w:t xml:space="preserve"> сельское поселение» на 2018 год»</w:t>
      </w:r>
    </w:p>
    <w:p w:rsidR="007F57BA" w:rsidRPr="007F57BA" w:rsidRDefault="007F57BA" w:rsidP="007F57BA">
      <w:pPr>
        <w:spacing w:line="276" w:lineRule="auto"/>
        <w:jc w:val="both"/>
        <w:rPr>
          <w:b/>
          <w:sz w:val="28"/>
          <w:szCs w:val="28"/>
        </w:rPr>
      </w:pPr>
      <w:r>
        <w:rPr>
          <w:sz w:val="28"/>
          <w:szCs w:val="28"/>
        </w:rPr>
        <w:t xml:space="preserve">     1.1.</w:t>
      </w:r>
      <w:r w:rsidRPr="007F57BA">
        <w:rPr>
          <w:sz w:val="28"/>
          <w:szCs w:val="28"/>
        </w:rPr>
        <w:t>Утвердить план мероприятий по противодействию коррупции в органах местного самоуправления муниципального образования «</w:t>
      </w:r>
      <w:r w:rsidRPr="007F57BA">
        <w:rPr>
          <w:sz w:val="26"/>
          <w:szCs w:val="26"/>
        </w:rPr>
        <w:t>Вареновского</w:t>
      </w:r>
      <w:r w:rsidRPr="007F57BA">
        <w:rPr>
          <w:b/>
          <w:sz w:val="26"/>
          <w:szCs w:val="26"/>
        </w:rPr>
        <w:t xml:space="preserve"> </w:t>
      </w:r>
      <w:r w:rsidRPr="007F57BA">
        <w:rPr>
          <w:sz w:val="28"/>
          <w:szCs w:val="28"/>
        </w:rPr>
        <w:t>с</w:t>
      </w:r>
      <w:r>
        <w:rPr>
          <w:sz w:val="28"/>
          <w:szCs w:val="28"/>
        </w:rPr>
        <w:t>ельское поселение» на 2018 год согласно приложению</w:t>
      </w:r>
      <w:r w:rsidRPr="007F57BA">
        <w:rPr>
          <w:sz w:val="28"/>
          <w:szCs w:val="28"/>
        </w:rPr>
        <w:t>.</w:t>
      </w:r>
    </w:p>
    <w:tbl>
      <w:tblPr>
        <w:tblW w:w="0" w:type="auto"/>
        <w:tblInd w:w="108" w:type="dxa"/>
        <w:tblLook w:val="04A0" w:firstRow="1" w:lastRow="0" w:firstColumn="1" w:lastColumn="0" w:noHBand="0" w:noVBand="1"/>
      </w:tblPr>
      <w:tblGrid>
        <w:gridCol w:w="6073"/>
        <w:gridCol w:w="3389"/>
      </w:tblGrid>
      <w:tr w:rsidR="007F57BA" w:rsidTr="007F57BA">
        <w:tc>
          <w:tcPr>
            <w:tcW w:w="6613" w:type="dxa"/>
            <w:vAlign w:val="bottom"/>
          </w:tcPr>
          <w:p w:rsidR="007F57BA" w:rsidRDefault="007F57BA">
            <w:pPr>
              <w:autoSpaceDE w:val="0"/>
              <w:autoSpaceDN w:val="0"/>
              <w:adjustRightInd w:val="0"/>
              <w:spacing w:line="276" w:lineRule="auto"/>
              <w:rPr>
                <w:color w:val="000000"/>
                <w:sz w:val="28"/>
                <w:szCs w:val="28"/>
                <w:lang w:eastAsia="en-US"/>
              </w:rPr>
            </w:pPr>
          </w:p>
          <w:p w:rsidR="007F57BA" w:rsidRDefault="007F57BA">
            <w:pPr>
              <w:autoSpaceDE w:val="0"/>
              <w:autoSpaceDN w:val="0"/>
              <w:adjustRightInd w:val="0"/>
              <w:spacing w:line="276" w:lineRule="auto"/>
              <w:rPr>
                <w:color w:val="000000"/>
                <w:sz w:val="28"/>
                <w:szCs w:val="28"/>
                <w:lang w:eastAsia="en-US"/>
              </w:rPr>
            </w:pPr>
            <w:r>
              <w:rPr>
                <w:color w:val="000000"/>
                <w:sz w:val="28"/>
                <w:szCs w:val="28"/>
                <w:lang w:eastAsia="en-US"/>
              </w:rPr>
              <w:t>Глава Администрации</w:t>
            </w:r>
          </w:p>
          <w:p w:rsidR="007F57BA" w:rsidRDefault="007F57BA">
            <w:pPr>
              <w:autoSpaceDE w:val="0"/>
              <w:autoSpaceDN w:val="0"/>
              <w:adjustRightInd w:val="0"/>
              <w:spacing w:line="276" w:lineRule="auto"/>
              <w:rPr>
                <w:color w:val="000000"/>
                <w:sz w:val="28"/>
                <w:szCs w:val="28"/>
                <w:lang w:eastAsia="en-US"/>
              </w:rPr>
            </w:pPr>
            <w:r>
              <w:rPr>
                <w:bCs/>
                <w:sz w:val="28"/>
                <w:szCs w:val="28"/>
                <w:lang w:eastAsia="en-US"/>
              </w:rPr>
              <w:t xml:space="preserve">Вареновского </w:t>
            </w:r>
            <w:r>
              <w:rPr>
                <w:color w:val="000000"/>
                <w:sz w:val="28"/>
                <w:szCs w:val="28"/>
                <w:lang w:eastAsia="en-US"/>
              </w:rPr>
              <w:t>сельского поселения</w:t>
            </w:r>
          </w:p>
        </w:tc>
        <w:tc>
          <w:tcPr>
            <w:tcW w:w="3647" w:type="dxa"/>
            <w:vAlign w:val="bottom"/>
          </w:tcPr>
          <w:p w:rsidR="007F57BA" w:rsidRDefault="007F57BA">
            <w:pPr>
              <w:autoSpaceDE w:val="0"/>
              <w:autoSpaceDN w:val="0"/>
              <w:adjustRightInd w:val="0"/>
              <w:spacing w:line="276" w:lineRule="auto"/>
              <w:jc w:val="right"/>
              <w:rPr>
                <w:color w:val="000000"/>
                <w:sz w:val="28"/>
                <w:szCs w:val="28"/>
                <w:lang w:eastAsia="en-US"/>
              </w:rPr>
            </w:pPr>
          </w:p>
          <w:p w:rsidR="007F57BA" w:rsidRDefault="007F57BA">
            <w:pPr>
              <w:autoSpaceDE w:val="0"/>
              <w:autoSpaceDN w:val="0"/>
              <w:adjustRightInd w:val="0"/>
              <w:spacing w:line="276" w:lineRule="auto"/>
              <w:jc w:val="right"/>
              <w:rPr>
                <w:color w:val="000000"/>
                <w:sz w:val="28"/>
                <w:szCs w:val="28"/>
                <w:lang w:eastAsia="en-US"/>
              </w:rPr>
            </w:pPr>
          </w:p>
          <w:p w:rsidR="007F57BA" w:rsidRDefault="007F57BA">
            <w:pPr>
              <w:autoSpaceDE w:val="0"/>
              <w:autoSpaceDN w:val="0"/>
              <w:adjustRightInd w:val="0"/>
              <w:spacing w:line="276" w:lineRule="auto"/>
              <w:jc w:val="right"/>
              <w:rPr>
                <w:color w:val="000000"/>
                <w:sz w:val="28"/>
                <w:szCs w:val="28"/>
                <w:lang w:eastAsia="en-US"/>
              </w:rPr>
            </w:pPr>
          </w:p>
          <w:p w:rsidR="007F57BA" w:rsidRDefault="007F57BA">
            <w:pPr>
              <w:autoSpaceDE w:val="0"/>
              <w:autoSpaceDN w:val="0"/>
              <w:adjustRightInd w:val="0"/>
              <w:spacing w:line="276" w:lineRule="auto"/>
              <w:jc w:val="right"/>
              <w:rPr>
                <w:color w:val="000000"/>
                <w:sz w:val="28"/>
                <w:szCs w:val="28"/>
                <w:lang w:eastAsia="en-US"/>
              </w:rPr>
            </w:pPr>
          </w:p>
          <w:p w:rsidR="007F57BA" w:rsidRDefault="007F57BA">
            <w:pPr>
              <w:autoSpaceDE w:val="0"/>
              <w:autoSpaceDN w:val="0"/>
              <w:adjustRightInd w:val="0"/>
              <w:spacing w:line="276" w:lineRule="auto"/>
              <w:jc w:val="right"/>
              <w:rPr>
                <w:color w:val="000000"/>
                <w:sz w:val="28"/>
                <w:szCs w:val="28"/>
                <w:lang w:eastAsia="en-US"/>
              </w:rPr>
            </w:pPr>
            <w:r>
              <w:rPr>
                <w:sz w:val="28"/>
                <w:szCs w:val="28"/>
                <w:lang w:eastAsia="en-US"/>
              </w:rPr>
              <w:t xml:space="preserve">С. В. </w:t>
            </w:r>
            <w:proofErr w:type="spellStart"/>
            <w:r>
              <w:rPr>
                <w:sz w:val="28"/>
                <w:szCs w:val="28"/>
                <w:lang w:eastAsia="en-US"/>
              </w:rPr>
              <w:t>Янчевский</w:t>
            </w:r>
            <w:proofErr w:type="spellEnd"/>
          </w:p>
        </w:tc>
      </w:tr>
    </w:tbl>
    <w:p w:rsidR="007F57BA" w:rsidRDefault="007F57BA" w:rsidP="007F57BA">
      <w:pPr>
        <w:pStyle w:val="ConsPlusNormal"/>
        <w:tabs>
          <w:tab w:val="left" w:pos="7088"/>
        </w:tabs>
        <w:ind w:left="6096"/>
        <w:jc w:val="right"/>
        <w:rPr>
          <w:color w:val="000000"/>
          <w:sz w:val="20"/>
          <w:szCs w:val="20"/>
        </w:rPr>
      </w:pPr>
    </w:p>
    <w:p w:rsidR="007F57BA" w:rsidRDefault="007F57BA" w:rsidP="007F57BA">
      <w:pPr>
        <w:pStyle w:val="ConsPlusNormal"/>
        <w:tabs>
          <w:tab w:val="left" w:pos="7088"/>
        </w:tabs>
        <w:ind w:left="6096"/>
        <w:jc w:val="right"/>
        <w:rPr>
          <w:color w:val="000000"/>
          <w:sz w:val="20"/>
          <w:szCs w:val="20"/>
        </w:rPr>
      </w:pPr>
    </w:p>
    <w:p w:rsidR="007F57BA" w:rsidRDefault="007F57BA" w:rsidP="007F57BA">
      <w:pPr>
        <w:pStyle w:val="ConsPlusNormal"/>
        <w:tabs>
          <w:tab w:val="left" w:pos="7088"/>
        </w:tabs>
        <w:ind w:left="6096"/>
        <w:jc w:val="right"/>
        <w:rPr>
          <w:color w:val="000000"/>
          <w:sz w:val="20"/>
          <w:szCs w:val="20"/>
        </w:rPr>
      </w:pPr>
    </w:p>
    <w:p w:rsidR="007F57BA" w:rsidRDefault="007F57BA" w:rsidP="007F57BA">
      <w:pPr>
        <w:pStyle w:val="ConsPlusNormal"/>
        <w:tabs>
          <w:tab w:val="left" w:pos="7088"/>
        </w:tabs>
        <w:ind w:left="6096"/>
        <w:jc w:val="right"/>
        <w:rPr>
          <w:color w:val="000000"/>
          <w:sz w:val="20"/>
          <w:szCs w:val="20"/>
        </w:rPr>
      </w:pPr>
    </w:p>
    <w:p w:rsidR="007F57BA" w:rsidRDefault="007F57BA" w:rsidP="007F57BA">
      <w:pPr>
        <w:pStyle w:val="ConsPlusNormal"/>
        <w:tabs>
          <w:tab w:val="left" w:pos="7088"/>
        </w:tabs>
        <w:ind w:left="6096"/>
        <w:jc w:val="right"/>
        <w:rPr>
          <w:color w:val="000000"/>
          <w:sz w:val="20"/>
          <w:szCs w:val="20"/>
        </w:rPr>
      </w:pPr>
    </w:p>
    <w:p w:rsidR="007F57BA" w:rsidRDefault="007F57BA" w:rsidP="007F57BA">
      <w:pPr>
        <w:pStyle w:val="ConsPlusNormal"/>
        <w:tabs>
          <w:tab w:val="left" w:pos="7088"/>
        </w:tabs>
        <w:ind w:left="6096"/>
        <w:jc w:val="right"/>
        <w:rPr>
          <w:color w:val="000000"/>
          <w:sz w:val="20"/>
          <w:szCs w:val="20"/>
        </w:rPr>
      </w:pPr>
    </w:p>
    <w:p w:rsidR="007F57BA" w:rsidRDefault="007F57BA" w:rsidP="007F57BA">
      <w:pPr>
        <w:pStyle w:val="ConsPlusNormal"/>
        <w:tabs>
          <w:tab w:val="left" w:pos="7088"/>
        </w:tabs>
        <w:ind w:left="6096"/>
        <w:jc w:val="right"/>
        <w:rPr>
          <w:color w:val="000000"/>
          <w:sz w:val="20"/>
          <w:szCs w:val="20"/>
        </w:rPr>
      </w:pPr>
    </w:p>
    <w:p w:rsidR="007F57BA" w:rsidRDefault="007F57BA" w:rsidP="007F57BA">
      <w:pPr>
        <w:pStyle w:val="ConsPlusNormal"/>
        <w:tabs>
          <w:tab w:val="left" w:pos="7088"/>
        </w:tabs>
        <w:ind w:left="6096"/>
        <w:jc w:val="right"/>
        <w:rPr>
          <w:color w:val="000000"/>
          <w:sz w:val="20"/>
          <w:szCs w:val="20"/>
        </w:rPr>
      </w:pPr>
    </w:p>
    <w:p w:rsidR="007F57BA" w:rsidRDefault="007F57BA" w:rsidP="007F57BA">
      <w:pPr>
        <w:pStyle w:val="ConsPlusNormal"/>
        <w:tabs>
          <w:tab w:val="left" w:pos="7088"/>
        </w:tabs>
        <w:ind w:left="6096"/>
        <w:jc w:val="right"/>
        <w:rPr>
          <w:color w:val="000000"/>
          <w:sz w:val="20"/>
          <w:szCs w:val="20"/>
        </w:rPr>
      </w:pPr>
    </w:p>
    <w:p w:rsidR="007F57BA" w:rsidRDefault="007F57BA" w:rsidP="007F57BA">
      <w:pPr>
        <w:pStyle w:val="ConsPlusNormal"/>
        <w:tabs>
          <w:tab w:val="left" w:pos="7088"/>
        </w:tabs>
        <w:ind w:left="6096"/>
        <w:jc w:val="right"/>
        <w:rPr>
          <w:color w:val="000000"/>
          <w:sz w:val="20"/>
          <w:szCs w:val="20"/>
        </w:rPr>
      </w:pPr>
    </w:p>
    <w:p w:rsidR="007F57BA" w:rsidRDefault="007F57BA" w:rsidP="00FD78F2">
      <w:pPr>
        <w:pStyle w:val="ConsPlusNormal"/>
        <w:tabs>
          <w:tab w:val="left" w:pos="7088"/>
        </w:tabs>
        <w:ind w:left="6096"/>
        <w:jc w:val="right"/>
        <w:rPr>
          <w:color w:val="000000"/>
          <w:sz w:val="20"/>
          <w:szCs w:val="20"/>
        </w:rPr>
        <w:sectPr w:rsidR="007F57BA" w:rsidSect="007F57BA">
          <w:pgSz w:w="11906" w:h="16838"/>
          <w:pgMar w:top="1134" w:right="851" w:bottom="1134" w:left="1701" w:header="709" w:footer="709" w:gutter="0"/>
          <w:cols w:space="708"/>
          <w:docGrid w:linePitch="360"/>
        </w:sectPr>
      </w:pPr>
    </w:p>
    <w:p w:rsidR="00FD78F2" w:rsidRPr="00AE5361" w:rsidRDefault="00FD78F2" w:rsidP="00FD78F2">
      <w:pPr>
        <w:pStyle w:val="ConsPlusNormal"/>
        <w:tabs>
          <w:tab w:val="left" w:pos="7088"/>
        </w:tabs>
        <w:ind w:left="6096"/>
        <w:jc w:val="right"/>
        <w:rPr>
          <w:color w:val="000000"/>
          <w:sz w:val="20"/>
          <w:szCs w:val="20"/>
        </w:rPr>
      </w:pPr>
      <w:r w:rsidRPr="00AE5361">
        <w:rPr>
          <w:color w:val="000000"/>
          <w:sz w:val="20"/>
          <w:szCs w:val="20"/>
        </w:rPr>
        <w:lastRenderedPageBreak/>
        <w:t>Приложение</w:t>
      </w:r>
    </w:p>
    <w:p w:rsidR="00FD78F2" w:rsidRPr="00AE5361" w:rsidRDefault="00FD78F2" w:rsidP="00FD78F2">
      <w:pPr>
        <w:pStyle w:val="ConsPlusNormal"/>
        <w:tabs>
          <w:tab w:val="left" w:pos="7088"/>
        </w:tabs>
        <w:ind w:left="6096"/>
        <w:jc w:val="right"/>
        <w:rPr>
          <w:color w:val="000000"/>
          <w:sz w:val="20"/>
          <w:szCs w:val="20"/>
        </w:rPr>
      </w:pPr>
      <w:r w:rsidRPr="00AE5361">
        <w:rPr>
          <w:color w:val="000000"/>
          <w:sz w:val="20"/>
          <w:szCs w:val="20"/>
        </w:rPr>
        <w:t xml:space="preserve">к постановлению </w:t>
      </w:r>
    </w:p>
    <w:p w:rsidR="00FD78F2" w:rsidRPr="00AE5361" w:rsidRDefault="00FD78F2" w:rsidP="00FD78F2">
      <w:pPr>
        <w:pStyle w:val="ConsPlusNormal"/>
        <w:tabs>
          <w:tab w:val="left" w:pos="7088"/>
        </w:tabs>
        <w:ind w:left="6096"/>
        <w:jc w:val="right"/>
        <w:rPr>
          <w:color w:val="000000"/>
          <w:sz w:val="20"/>
          <w:szCs w:val="20"/>
        </w:rPr>
      </w:pPr>
      <w:r w:rsidRPr="00AE5361">
        <w:rPr>
          <w:color w:val="000000"/>
          <w:sz w:val="20"/>
          <w:szCs w:val="20"/>
        </w:rPr>
        <w:t xml:space="preserve">Администрации Вареновского </w:t>
      </w:r>
    </w:p>
    <w:p w:rsidR="00FD78F2" w:rsidRPr="00AE5361" w:rsidRDefault="00FD78F2" w:rsidP="00FD78F2">
      <w:pPr>
        <w:pStyle w:val="ConsPlusNormal"/>
        <w:tabs>
          <w:tab w:val="left" w:pos="7088"/>
        </w:tabs>
        <w:ind w:left="6096"/>
        <w:jc w:val="right"/>
        <w:rPr>
          <w:color w:val="000000"/>
          <w:sz w:val="20"/>
          <w:szCs w:val="20"/>
        </w:rPr>
      </w:pPr>
      <w:r w:rsidRPr="00AE5361">
        <w:rPr>
          <w:color w:val="000000"/>
          <w:sz w:val="20"/>
          <w:szCs w:val="20"/>
        </w:rPr>
        <w:t xml:space="preserve">сельского поселения </w:t>
      </w:r>
      <w:r w:rsidRPr="00AE5361">
        <w:rPr>
          <w:color w:val="000000"/>
          <w:sz w:val="20"/>
          <w:szCs w:val="20"/>
        </w:rPr>
        <w:br/>
        <w:t xml:space="preserve">от </w:t>
      </w:r>
      <w:r w:rsidR="007F57BA">
        <w:rPr>
          <w:color w:val="000000"/>
          <w:sz w:val="20"/>
          <w:szCs w:val="20"/>
        </w:rPr>
        <w:t>12.09.2018 № 12</w:t>
      </w:r>
      <w:r>
        <w:rPr>
          <w:color w:val="000000"/>
          <w:sz w:val="20"/>
          <w:szCs w:val="20"/>
        </w:rPr>
        <w:t>0</w:t>
      </w:r>
    </w:p>
    <w:p w:rsidR="00FD78F2" w:rsidRDefault="00FD78F2" w:rsidP="00FD78F2">
      <w:pPr>
        <w:jc w:val="right"/>
        <w:rPr>
          <w:b/>
          <w:sz w:val="28"/>
          <w:szCs w:val="28"/>
        </w:rPr>
      </w:pPr>
    </w:p>
    <w:p w:rsidR="007F57BA" w:rsidRDefault="007F57BA" w:rsidP="007F57BA">
      <w:pPr>
        <w:jc w:val="center"/>
        <w:rPr>
          <w:b/>
          <w:sz w:val="28"/>
          <w:szCs w:val="28"/>
        </w:rPr>
      </w:pPr>
      <w:r>
        <w:rPr>
          <w:b/>
          <w:sz w:val="28"/>
          <w:szCs w:val="28"/>
        </w:rPr>
        <w:t>ПЛАН</w:t>
      </w:r>
    </w:p>
    <w:p w:rsidR="007F57BA" w:rsidRDefault="007F57BA" w:rsidP="007F57BA">
      <w:pPr>
        <w:jc w:val="center"/>
        <w:rPr>
          <w:b/>
          <w:sz w:val="28"/>
          <w:szCs w:val="28"/>
        </w:rPr>
      </w:pPr>
      <w:r>
        <w:rPr>
          <w:b/>
          <w:sz w:val="28"/>
          <w:szCs w:val="28"/>
        </w:rPr>
        <w:t>мероприятий по противодействию коррупции в органах местного самоуправления</w:t>
      </w:r>
    </w:p>
    <w:p w:rsidR="007F57BA" w:rsidRDefault="007F57BA" w:rsidP="007F57BA">
      <w:pPr>
        <w:jc w:val="center"/>
        <w:rPr>
          <w:b/>
          <w:sz w:val="28"/>
          <w:szCs w:val="28"/>
        </w:rPr>
      </w:pPr>
      <w:r>
        <w:rPr>
          <w:b/>
          <w:sz w:val="28"/>
          <w:szCs w:val="28"/>
        </w:rPr>
        <w:t>муниципального образования «</w:t>
      </w:r>
      <w:proofErr w:type="spellStart"/>
      <w:r>
        <w:rPr>
          <w:b/>
          <w:sz w:val="28"/>
          <w:szCs w:val="28"/>
        </w:rPr>
        <w:t>Вареновское</w:t>
      </w:r>
      <w:proofErr w:type="spellEnd"/>
      <w:r>
        <w:rPr>
          <w:b/>
          <w:sz w:val="28"/>
          <w:szCs w:val="28"/>
        </w:rPr>
        <w:t xml:space="preserve"> сельское поселение» на 2018 год</w:t>
      </w:r>
    </w:p>
    <w:p w:rsidR="007F57BA" w:rsidRDefault="007F57BA" w:rsidP="007F57BA">
      <w:pPr>
        <w:jc w:val="both"/>
        <w:rPr>
          <w:b/>
          <w:sz w:val="28"/>
          <w:szCs w:val="28"/>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69"/>
        <w:gridCol w:w="8648"/>
        <w:gridCol w:w="2126"/>
        <w:gridCol w:w="3515"/>
        <w:gridCol w:w="29"/>
      </w:tblGrid>
      <w:tr w:rsidR="007F57BA" w:rsidTr="008B60BD">
        <w:trPr>
          <w:gridAfter w:val="1"/>
          <w:wAfter w:w="29" w:type="dxa"/>
        </w:trPr>
        <w:tc>
          <w:tcPr>
            <w:tcW w:w="648"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both"/>
              <w:rPr>
                <w:b/>
              </w:rPr>
            </w:pPr>
            <w:r>
              <w:rPr>
                <w:b/>
              </w:rPr>
              <w:t>№</w:t>
            </w:r>
          </w:p>
          <w:p w:rsidR="007F57BA" w:rsidRDefault="007F57BA" w:rsidP="008B60BD">
            <w:pPr>
              <w:jc w:val="both"/>
              <w:rPr>
                <w:b/>
              </w:rPr>
            </w:pPr>
            <w:proofErr w:type="gramStart"/>
            <w:r>
              <w:rPr>
                <w:b/>
              </w:rPr>
              <w:t>п</w:t>
            </w:r>
            <w:proofErr w:type="gramEnd"/>
            <w:r>
              <w:rPr>
                <w:b/>
              </w:rPr>
              <w:t>/п</w:t>
            </w:r>
          </w:p>
        </w:tc>
        <w:tc>
          <w:tcPr>
            <w:tcW w:w="8817" w:type="dxa"/>
            <w:gridSpan w:val="2"/>
            <w:tcBorders>
              <w:top w:val="single" w:sz="4" w:space="0" w:color="auto"/>
              <w:left w:val="single" w:sz="4" w:space="0" w:color="auto"/>
              <w:bottom w:val="single" w:sz="4" w:space="0" w:color="auto"/>
              <w:right w:val="single" w:sz="4" w:space="0" w:color="auto"/>
            </w:tcBorders>
            <w:hideMark/>
          </w:tcPr>
          <w:p w:rsidR="007F57BA" w:rsidRDefault="007F57BA" w:rsidP="008B60BD">
            <w:pPr>
              <w:jc w:val="center"/>
              <w:rPr>
                <w:b/>
              </w:rPr>
            </w:pPr>
            <w:r>
              <w:rPr>
                <w:b/>
              </w:rPr>
              <w:t>Наименование мероприятия</w:t>
            </w:r>
          </w:p>
        </w:tc>
        <w:tc>
          <w:tcPr>
            <w:tcW w:w="2126"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center"/>
              <w:rPr>
                <w:b/>
              </w:rPr>
            </w:pPr>
            <w:r>
              <w:rPr>
                <w:b/>
              </w:rPr>
              <w:t>Сроки</w:t>
            </w:r>
          </w:p>
          <w:p w:rsidR="007F57BA" w:rsidRDefault="007F57BA" w:rsidP="008B60BD">
            <w:pPr>
              <w:jc w:val="center"/>
              <w:rPr>
                <w:b/>
              </w:rPr>
            </w:pPr>
            <w:r>
              <w:rPr>
                <w:b/>
              </w:rPr>
              <w:t>исполнения</w:t>
            </w:r>
          </w:p>
        </w:tc>
        <w:tc>
          <w:tcPr>
            <w:tcW w:w="3515"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center"/>
              <w:rPr>
                <w:b/>
              </w:rPr>
            </w:pPr>
            <w:r>
              <w:rPr>
                <w:b/>
              </w:rPr>
              <w:t>Ответственные</w:t>
            </w:r>
          </w:p>
          <w:p w:rsidR="007F57BA" w:rsidRDefault="007F57BA" w:rsidP="008B60BD">
            <w:pPr>
              <w:jc w:val="center"/>
              <w:rPr>
                <w:b/>
              </w:rPr>
            </w:pPr>
            <w:r>
              <w:rPr>
                <w:b/>
              </w:rPr>
              <w:t>исполнители</w:t>
            </w:r>
          </w:p>
        </w:tc>
      </w:tr>
      <w:tr w:rsidR="007F57BA" w:rsidTr="008B60BD">
        <w:trPr>
          <w:gridAfter w:val="1"/>
          <w:wAfter w:w="29" w:type="dxa"/>
        </w:trPr>
        <w:tc>
          <w:tcPr>
            <w:tcW w:w="648"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1</w:t>
            </w:r>
          </w:p>
        </w:tc>
        <w:tc>
          <w:tcPr>
            <w:tcW w:w="8817" w:type="dxa"/>
            <w:gridSpan w:val="2"/>
            <w:tcBorders>
              <w:top w:val="single" w:sz="4" w:space="0" w:color="auto"/>
              <w:left w:val="single" w:sz="4" w:space="0" w:color="auto"/>
              <w:bottom w:val="single" w:sz="4" w:space="0" w:color="auto"/>
              <w:right w:val="single" w:sz="4" w:space="0" w:color="auto"/>
            </w:tcBorders>
            <w:hideMark/>
          </w:tcPr>
          <w:p w:rsidR="007F57BA" w:rsidRDefault="007F57BA" w:rsidP="008B60BD">
            <w:pPr>
              <w:jc w:val="cente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center"/>
              <w:rPr>
                <w:b/>
              </w:rPr>
            </w:pPr>
            <w:r>
              <w:rPr>
                <w:b/>
              </w:rPr>
              <w:t>3</w:t>
            </w:r>
          </w:p>
        </w:tc>
        <w:tc>
          <w:tcPr>
            <w:tcW w:w="3515"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center"/>
              <w:rPr>
                <w:b/>
              </w:rPr>
            </w:pPr>
            <w:r>
              <w:rPr>
                <w:b/>
              </w:rPr>
              <w:t>4</w:t>
            </w:r>
          </w:p>
        </w:tc>
      </w:tr>
      <w:tr w:rsidR="007F57BA" w:rsidTr="008B60BD">
        <w:tc>
          <w:tcPr>
            <w:tcW w:w="15135" w:type="dxa"/>
            <w:gridSpan w:val="6"/>
            <w:tcBorders>
              <w:top w:val="single" w:sz="4" w:space="0" w:color="auto"/>
              <w:left w:val="single" w:sz="4" w:space="0" w:color="auto"/>
              <w:bottom w:val="single" w:sz="4" w:space="0" w:color="auto"/>
              <w:right w:val="single" w:sz="4" w:space="0" w:color="auto"/>
            </w:tcBorders>
            <w:hideMark/>
          </w:tcPr>
          <w:p w:rsidR="007F57BA" w:rsidRPr="001F662E" w:rsidRDefault="007F57BA" w:rsidP="007F57BA">
            <w:pPr>
              <w:pStyle w:val="a5"/>
              <w:numPr>
                <w:ilvl w:val="0"/>
                <w:numId w:val="2"/>
              </w:numPr>
              <w:jc w:val="center"/>
              <w:rPr>
                <w:b/>
              </w:rPr>
            </w:pPr>
            <w:r w:rsidRPr="001F662E">
              <w:rPr>
                <w:b/>
              </w:rPr>
              <w:t>Мероприятия в области совершенствования правового регулирования</w:t>
            </w:r>
          </w:p>
          <w:p w:rsidR="007F57BA" w:rsidRDefault="007F57BA" w:rsidP="008B60BD">
            <w:pPr>
              <w:jc w:val="center"/>
              <w:rPr>
                <w:b/>
              </w:rPr>
            </w:pPr>
            <w:r>
              <w:rPr>
                <w:b/>
              </w:rPr>
              <w:t>и организационного обеспечения деятельности по противодействию коррупции</w:t>
            </w:r>
          </w:p>
          <w:p w:rsidR="007F57BA" w:rsidRDefault="007F57BA" w:rsidP="008B60BD">
            <w:pPr>
              <w:jc w:val="center"/>
              <w:rPr>
                <w:b/>
              </w:rPr>
            </w:pPr>
          </w:p>
        </w:tc>
      </w:tr>
      <w:tr w:rsidR="007F57BA" w:rsidTr="008B60BD">
        <w:tc>
          <w:tcPr>
            <w:tcW w:w="648"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1.1.</w:t>
            </w:r>
          </w:p>
        </w:tc>
        <w:tc>
          <w:tcPr>
            <w:tcW w:w="8817" w:type="dxa"/>
            <w:gridSpan w:val="2"/>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 xml:space="preserve">Участие в подготовке проектов муниципальных нормативных правовых актов в области противодействия коррупции, подготовка проектов изменений и дополнений в них </w:t>
            </w:r>
          </w:p>
        </w:tc>
        <w:tc>
          <w:tcPr>
            <w:tcW w:w="2126"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center"/>
            </w:pPr>
            <w:r>
              <w:t>По мере необходимости</w:t>
            </w:r>
          </w:p>
        </w:tc>
        <w:tc>
          <w:tcPr>
            <w:tcW w:w="3544" w:type="dxa"/>
            <w:gridSpan w:val="2"/>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Специалисты Администрации Вареновского сельского поселения</w:t>
            </w:r>
          </w:p>
        </w:tc>
      </w:tr>
      <w:tr w:rsidR="007F57BA" w:rsidTr="008B60BD">
        <w:tc>
          <w:tcPr>
            <w:tcW w:w="648"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1.2.</w:t>
            </w:r>
          </w:p>
        </w:tc>
        <w:tc>
          <w:tcPr>
            <w:tcW w:w="8817" w:type="dxa"/>
            <w:gridSpan w:val="2"/>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 xml:space="preserve">Осуществление антикоррупционной экспертизы проектов муниципальных нормативных правовых актов и мониторинга их применения </w:t>
            </w:r>
          </w:p>
        </w:tc>
        <w:tc>
          <w:tcPr>
            <w:tcW w:w="2126"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center"/>
            </w:pPr>
            <w:r>
              <w:t>По мере необходимости</w:t>
            </w:r>
          </w:p>
        </w:tc>
        <w:tc>
          <w:tcPr>
            <w:tcW w:w="3544" w:type="dxa"/>
            <w:gridSpan w:val="2"/>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 xml:space="preserve">Прокуратура </w:t>
            </w:r>
            <w:proofErr w:type="spellStart"/>
            <w:r>
              <w:t>Неклиновского</w:t>
            </w:r>
            <w:proofErr w:type="spellEnd"/>
            <w:r>
              <w:t xml:space="preserve"> района (по согласованию) </w:t>
            </w:r>
          </w:p>
        </w:tc>
      </w:tr>
      <w:tr w:rsidR="007F57BA" w:rsidTr="008B60BD">
        <w:tc>
          <w:tcPr>
            <w:tcW w:w="648"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1.3.</w:t>
            </w:r>
          </w:p>
        </w:tc>
        <w:tc>
          <w:tcPr>
            <w:tcW w:w="8817" w:type="dxa"/>
            <w:gridSpan w:val="2"/>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Проведение заседаний Комиссии по противодействию коррупции (далее – Комиссия)</w:t>
            </w:r>
          </w:p>
        </w:tc>
        <w:tc>
          <w:tcPr>
            <w:tcW w:w="2126"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center"/>
            </w:pPr>
            <w:r>
              <w:t>По мере необходимости</w:t>
            </w:r>
          </w:p>
        </w:tc>
        <w:tc>
          <w:tcPr>
            <w:tcW w:w="3544" w:type="dxa"/>
            <w:gridSpan w:val="2"/>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 xml:space="preserve">Глава администрации Вареновского сельского поселения </w:t>
            </w:r>
          </w:p>
        </w:tc>
      </w:tr>
      <w:tr w:rsidR="007F57BA" w:rsidTr="008B60BD">
        <w:tc>
          <w:tcPr>
            <w:tcW w:w="648"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1.4.</w:t>
            </w:r>
          </w:p>
        </w:tc>
        <w:tc>
          <w:tcPr>
            <w:tcW w:w="8817" w:type="dxa"/>
            <w:gridSpan w:val="2"/>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Обеспечение организации работы Комиссии по соблюдению требований к служебному поведению муниципальных служащих и регулированию конфликтов интересов</w:t>
            </w:r>
          </w:p>
        </w:tc>
        <w:tc>
          <w:tcPr>
            <w:tcW w:w="2126"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center"/>
            </w:pPr>
            <w:r>
              <w:t>По мере проведения заседаний комиссии</w:t>
            </w:r>
          </w:p>
        </w:tc>
        <w:tc>
          <w:tcPr>
            <w:tcW w:w="3544" w:type="dxa"/>
            <w:gridSpan w:val="2"/>
            <w:tcBorders>
              <w:top w:val="single" w:sz="4" w:space="0" w:color="auto"/>
              <w:left w:val="single" w:sz="4" w:space="0" w:color="auto"/>
              <w:bottom w:val="single" w:sz="4" w:space="0" w:color="auto"/>
              <w:right w:val="single" w:sz="4" w:space="0" w:color="auto"/>
            </w:tcBorders>
            <w:hideMark/>
          </w:tcPr>
          <w:p w:rsidR="007F57BA" w:rsidRDefault="007F57BA" w:rsidP="008B60BD">
            <w:pPr>
              <w:jc w:val="both"/>
              <w:rPr>
                <w:highlight w:val="yellow"/>
              </w:rPr>
            </w:pPr>
            <w:r>
              <w:t xml:space="preserve">Специалист по кадровой работе </w:t>
            </w:r>
          </w:p>
        </w:tc>
      </w:tr>
      <w:tr w:rsidR="007F57BA" w:rsidTr="008B60BD">
        <w:tc>
          <w:tcPr>
            <w:tcW w:w="648"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1.5.</w:t>
            </w:r>
          </w:p>
        </w:tc>
        <w:tc>
          <w:tcPr>
            <w:tcW w:w="8817" w:type="dxa"/>
            <w:gridSpan w:val="2"/>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 xml:space="preserve">Проведение инструктивных мероприятий по вопросу реализации Плана с сотрудниками аппарата администрации и депутатами Собрания депутатов Вареновского сельского поселения </w:t>
            </w:r>
          </w:p>
        </w:tc>
        <w:tc>
          <w:tcPr>
            <w:tcW w:w="2126"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center"/>
            </w:pPr>
            <w:r>
              <w:t>1-е полугодие 2018 года</w:t>
            </w:r>
          </w:p>
        </w:tc>
        <w:tc>
          <w:tcPr>
            <w:tcW w:w="3544" w:type="dxa"/>
            <w:gridSpan w:val="2"/>
            <w:tcBorders>
              <w:top w:val="single" w:sz="4" w:space="0" w:color="auto"/>
              <w:left w:val="single" w:sz="4" w:space="0" w:color="auto"/>
              <w:bottom w:val="single" w:sz="4" w:space="0" w:color="auto"/>
              <w:right w:val="single" w:sz="4" w:space="0" w:color="auto"/>
            </w:tcBorders>
            <w:hideMark/>
          </w:tcPr>
          <w:p w:rsidR="007F57BA" w:rsidRDefault="007F57BA" w:rsidP="008B60BD">
            <w:pPr>
              <w:jc w:val="both"/>
              <w:rPr>
                <w:highlight w:val="yellow"/>
              </w:rPr>
            </w:pPr>
            <w:r>
              <w:t>Специалист по кадровой работе</w:t>
            </w:r>
          </w:p>
        </w:tc>
      </w:tr>
      <w:tr w:rsidR="007F57BA" w:rsidTr="008B60BD">
        <w:tc>
          <w:tcPr>
            <w:tcW w:w="648"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1.6.</w:t>
            </w:r>
          </w:p>
        </w:tc>
        <w:tc>
          <w:tcPr>
            <w:tcW w:w="8817" w:type="dxa"/>
            <w:gridSpan w:val="2"/>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 xml:space="preserve">Координация выполнения </w:t>
            </w:r>
            <w:bookmarkStart w:id="0" w:name="_GoBack"/>
            <w:bookmarkEnd w:id="0"/>
            <w:r>
              <w:t>мероприятий, предусмотренных Планом (корректировка Плана)</w:t>
            </w:r>
          </w:p>
        </w:tc>
        <w:tc>
          <w:tcPr>
            <w:tcW w:w="2126"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center"/>
            </w:pPr>
            <w:r>
              <w:t>По мере необходимости</w:t>
            </w:r>
          </w:p>
        </w:tc>
        <w:tc>
          <w:tcPr>
            <w:tcW w:w="3544" w:type="dxa"/>
            <w:gridSpan w:val="2"/>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Специалист по кадровой работе</w:t>
            </w:r>
          </w:p>
        </w:tc>
      </w:tr>
      <w:tr w:rsidR="007F57BA" w:rsidTr="008B60BD">
        <w:tc>
          <w:tcPr>
            <w:tcW w:w="648"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lastRenderedPageBreak/>
              <w:t>1.7.</w:t>
            </w:r>
          </w:p>
        </w:tc>
        <w:tc>
          <w:tcPr>
            <w:tcW w:w="8817" w:type="dxa"/>
            <w:gridSpan w:val="2"/>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Проведение анализа должностных инструкций муниципальных служащих аппарата администрации с целью выявления положений с наличием коррупционной составляющей.</w:t>
            </w:r>
          </w:p>
        </w:tc>
        <w:tc>
          <w:tcPr>
            <w:tcW w:w="2126"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center"/>
            </w:pPr>
            <w:r>
              <w:t>Январь 2018 г.</w:t>
            </w:r>
          </w:p>
        </w:tc>
        <w:tc>
          <w:tcPr>
            <w:tcW w:w="3544" w:type="dxa"/>
            <w:gridSpan w:val="2"/>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Специалист по кадровой работе</w:t>
            </w:r>
          </w:p>
        </w:tc>
      </w:tr>
      <w:tr w:rsidR="007F57BA" w:rsidTr="008B60BD">
        <w:tc>
          <w:tcPr>
            <w:tcW w:w="648" w:type="dxa"/>
            <w:tcBorders>
              <w:top w:val="single" w:sz="4" w:space="0" w:color="auto"/>
              <w:left w:val="single" w:sz="4" w:space="0" w:color="auto"/>
              <w:bottom w:val="single" w:sz="4" w:space="0" w:color="auto"/>
              <w:right w:val="single" w:sz="4" w:space="0" w:color="auto"/>
            </w:tcBorders>
          </w:tcPr>
          <w:p w:rsidR="007F57BA" w:rsidRDefault="007F57BA" w:rsidP="008B60BD">
            <w:pPr>
              <w:jc w:val="both"/>
            </w:pPr>
            <w:r>
              <w:t>1.</w:t>
            </w:r>
            <w:r w:rsidRPr="009F1A8B">
              <w:t>8.</w:t>
            </w:r>
          </w:p>
        </w:tc>
        <w:tc>
          <w:tcPr>
            <w:tcW w:w="8817" w:type="dxa"/>
            <w:gridSpan w:val="2"/>
            <w:tcBorders>
              <w:top w:val="single" w:sz="4" w:space="0" w:color="auto"/>
              <w:left w:val="single" w:sz="4" w:space="0" w:color="auto"/>
              <w:bottom w:val="single" w:sz="4" w:space="0" w:color="auto"/>
              <w:right w:val="single" w:sz="4" w:space="0" w:color="auto"/>
            </w:tcBorders>
          </w:tcPr>
          <w:p w:rsidR="007F57BA" w:rsidRDefault="007F57BA" w:rsidP="008B60BD">
            <w:pPr>
              <w:jc w:val="both"/>
            </w:pPr>
            <w:proofErr w:type="gramStart"/>
            <w:r>
              <w:t>Контроль за</w:t>
            </w:r>
            <w:proofErr w:type="gramEnd"/>
            <w:r>
              <w:t xml:space="preserve"> соблюдением лицами, замещающими должности муниципальной службы, требований законодательства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2126" w:type="dxa"/>
            <w:tcBorders>
              <w:top w:val="single" w:sz="4" w:space="0" w:color="auto"/>
              <w:left w:val="single" w:sz="4" w:space="0" w:color="auto"/>
              <w:bottom w:val="single" w:sz="4" w:space="0" w:color="auto"/>
              <w:right w:val="single" w:sz="4" w:space="0" w:color="auto"/>
            </w:tcBorders>
          </w:tcPr>
          <w:p w:rsidR="007F57BA" w:rsidRDefault="007F57BA" w:rsidP="008B60BD">
            <w:pPr>
              <w:jc w:val="center"/>
            </w:pPr>
            <w:r>
              <w:t>Весь период</w:t>
            </w:r>
          </w:p>
        </w:tc>
        <w:tc>
          <w:tcPr>
            <w:tcW w:w="3544" w:type="dxa"/>
            <w:gridSpan w:val="2"/>
            <w:tcBorders>
              <w:top w:val="single" w:sz="4" w:space="0" w:color="auto"/>
              <w:left w:val="single" w:sz="4" w:space="0" w:color="auto"/>
              <w:bottom w:val="single" w:sz="4" w:space="0" w:color="auto"/>
              <w:right w:val="single" w:sz="4" w:space="0" w:color="auto"/>
            </w:tcBorders>
          </w:tcPr>
          <w:p w:rsidR="007F57BA" w:rsidRDefault="007F57BA" w:rsidP="008B60BD">
            <w:pPr>
              <w:jc w:val="both"/>
            </w:pPr>
            <w:r>
              <w:t>Специалист по кадровой работе</w:t>
            </w:r>
          </w:p>
        </w:tc>
      </w:tr>
      <w:tr w:rsidR="007F57BA" w:rsidTr="008B60BD">
        <w:tc>
          <w:tcPr>
            <w:tcW w:w="648"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1.9.</w:t>
            </w:r>
          </w:p>
        </w:tc>
        <w:tc>
          <w:tcPr>
            <w:tcW w:w="8817" w:type="dxa"/>
            <w:gridSpan w:val="2"/>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Планирование мероприятий по противодействию коррупции, утверждение Плана на 2019 год</w:t>
            </w:r>
          </w:p>
        </w:tc>
        <w:tc>
          <w:tcPr>
            <w:tcW w:w="2126"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center"/>
            </w:pPr>
            <w:r>
              <w:t>2-е полугодие 2018 года</w:t>
            </w:r>
          </w:p>
        </w:tc>
        <w:tc>
          <w:tcPr>
            <w:tcW w:w="3544" w:type="dxa"/>
            <w:gridSpan w:val="2"/>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Глава администрации Вареновского сельского поселения</w:t>
            </w:r>
          </w:p>
        </w:tc>
      </w:tr>
      <w:tr w:rsidR="007F57BA" w:rsidTr="008B60BD">
        <w:tc>
          <w:tcPr>
            <w:tcW w:w="15135" w:type="dxa"/>
            <w:gridSpan w:val="6"/>
            <w:tcBorders>
              <w:top w:val="single" w:sz="4" w:space="0" w:color="auto"/>
              <w:left w:val="single" w:sz="4" w:space="0" w:color="auto"/>
              <w:bottom w:val="single" w:sz="4" w:space="0" w:color="auto"/>
              <w:right w:val="single" w:sz="4" w:space="0" w:color="auto"/>
            </w:tcBorders>
            <w:hideMark/>
          </w:tcPr>
          <w:p w:rsidR="007F57BA" w:rsidRDefault="007F57BA" w:rsidP="008B60BD">
            <w:pPr>
              <w:jc w:val="center"/>
              <w:rPr>
                <w:b/>
              </w:rPr>
            </w:pPr>
            <w:r>
              <w:rPr>
                <w:b/>
              </w:rPr>
              <w:t>2. Мероприятия по совершенствованию</w:t>
            </w:r>
          </w:p>
          <w:p w:rsidR="007F57BA" w:rsidRDefault="007F57BA" w:rsidP="008B60BD">
            <w:pPr>
              <w:jc w:val="center"/>
              <w:rPr>
                <w:b/>
              </w:rPr>
            </w:pPr>
            <w:r>
              <w:rPr>
                <w:b/>
              </w:rPr>
              <w:t>деятельности в сфере закупок для обеспечения муниципальных нужд</w:t>
            </w:r>
          </w:p>
          <w:p w:rsidR="007F57BA" w:rsidRDefault="007F57BA" w:rsidP="008B60BD">
            <w:pPr>
              <w:jc w:val="center"/>
              <w:rPr>
                <w:b/>
              </w:rPr>
            </w:pPr>
          </w:p>
        </w:tc>
      </w:tr>
      <w:tr w:rsidR="007F57BA" w:rsidTr="008B60BD">
        <w:trPr>
          <w:gridAfter w:val="1"/>
          <w:wAfter w:w="29" w:type="dxa"/>
        </w:trPr>
        <w:tc>
          <w:tcPr>
            <w:tcW w:w="648"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2.1.</w:t>
            </w:r>
          </w:p>
        </w:tc>
        <w:tc>
          <w:tcPr>
            <w:tcW w:w="8817" w:type="dxa"/>
            <w:gridSpan w:val="2"/>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 xml:space="preserve">Обеспечение </w:t>
            </w:r>
            <w:proofErr w:type="gramStart"/>
            <w:r>
              <w:t>контроля за</w:t>
            </w:r>
            <w:proofErr w:type="gramEnd"/>
            <w:r>
              <w:t xml:space="preserve"> исполнением законодательства в сфере закупок товаров, работ, услуг для обеспечения муниципальных нужд (ФЗ №44-ФЗ)</w:t>
            </w:r>
          </w:p>
        </w:tc>
        <w:tc>
          <w:tcPr>
            <w:tcW w:w="2126"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center"/>
            </w:pPr>
            <w:r>
              <w:t>Постоянно</w:t>
            </w:r>
          </w:p>
          <w:p w:rsidR="007F57BA" w:rsidRDefault="007F57BA" w:rsidP="008B60BD">
            <w:pPr>
              <w:jc w:val="center"/>
            </w:pPr>
            <w:r>
              <w:t>(в процессе размещения заказов)</w:t>
            </w:r>
          </w:p>
        </w:tc>
        <w:tc>
          <w:tcPr>
            <w:tcW w:w="3515"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 xml:space="preserve">Глава администрации Вареновского сельского поселения, специалист отдела экономики и финансов </w:t>
            </w:r>
          </w:p>
        </w:tc>
      </w:tr>
      <w:tr w:rsidR="007F57BA" w:rsidTr="008B60BD">
        <w:trPr>
          <w:gridAfter w:val="1"/>
          <w:wAfter w:w="29" w:type="dxa"/>
        </w:trPr>
        <w:tc>
          <w:tcPr>
            <w:tcW w:w="648"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2.2.</w:t>
            </w:r>
          </w:p>
        </w:tc>
        <w:tc>
          <w:tcPr>
            <w:tcW w:w="8817" w:type="dxa"/>
            <w:gridSpan w:val="2"/>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 xml:space="preserve">Осуществление </w:t>
            </w:r>
            <w:proofErr w:type="gramStart"/>
            <w:r>
              <w:t>контроля за</w:t>
            </w:r>
            <w:proofErr w:type="gramEnd"/>
            <w:r>
              <w:t xml:space="preserve"> соблюдением требований об осуществлении закупок у субъектов малого предпринимательства, социально ориентированных некоммерческих организаций</w:t>
            </w:r>
          </w:p>
        </w:tc>
        <w:tc>
          <w:tcPr>
            <w:tcW w:w="2126"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center"/>
            </w:pPr>
            <w:r>
              <w:t>Постоянно</w:t>
            </w:r>
          </w:p>
          <w:p w:rsidR="007F57BA" w:rsidRDefault="007F57BA" w:rsidP="008B60BD">
            <w:pPr>
              <w:jc w:val="center"/>
            </w:pPr>
            <w:r>
              <w:t>(в процессе размещения заказов)</w:t>
            </w:r>
          </w:p>
        </w:tc>
        <w:tc>
          <w:tcPr>
            <w:tcW w:w="3515"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Глава администрации Вареновского сельского поселения, начальник отдела экономики и финансов</w:t>
            </w:r>
          </w:p>
        </w:tc>
      </w:tr>
      <w:tr w:rsidR="007F57BA" w:rsidTr="008B60BD">
        <w:trPr>
          <w:gridAfter w:val="1"/>
          <w:wAfter w:w="29" w:type="dxa"/>
        </w:trPr>
        <w:tc>
          <w:tcPr>
            <w:tcW w:w="648" w:type="dxa"/>
            <w:tcBorders>
              <w:top w:val="single" w:sz="4" w:space="0" w:color="auto"/>
              <w:left w:val="single" w:sz="4" w:space="0" w:color="auto"/>
              <w:bottom w:val="single" w:sz="4" w:space="0" w:color="auto"/>
              <w:right w:val="single" w:sz="4" w:space="0" w:color="auto"/>
            </w:tcBorders>
          </w:tcPr>
          <w:p w:rsidR="007F57BA" w:rsidRDefault="007F57BA" w:rsidP="008B60BD">
            <w:pPr>
              <w:jc w:val="both"/>
            </w:pPr>
            <w:r>
              <w:t>2.3.</w:t>
            </w:r>
          </w:p>
        </w:tc>
        <w:tc>
          <w:tcPr>
            <w:tcW w:w="8817" w:type="dxa"/>
            <w:gridSpan w:val="2"/>
            <w:tcBorders>
              <w:top w:val="single" w:sz="4" w:space="0" w:color="auto"/>
              <w:left w:val="single" w:sz="4" w:space="0" w:color="auto"/>
              <w:bottom w:val="single" w:sz="4" w:space="0" w:color="auto"/>
              <w:right w:val="single" w:sz="4" w:space="0" w:color="auto"/>
            </w:tcBorders>
          </w:tcPr>
          <w:p w:rsidR="007F57BA" w:rsidRDefault="007F57BA" w:rsidP="008B60BD">
            <w:pPr>
              <w:jc w:val="both"/>
            </w:pPr>
            <w:r>
              <w:t>Мониторинг и выявление коррупционных рисков, в том числе причин и условий коррупции в деятельности органов местного самоуправления по осуществлению закупок для муниципальных нужд, и устранение выявленных коррупционных рисков</w:t>
            </w:r>
          </w:p>
        </w:tc>
        <w:tc>
          <w:tcPr>
            <w:tcW w:w="2126" w:type="dxa"/>
            <w:tcBorders>
              <w:top w:val="single" w:sz="4" w:space="0" w:color="auto"/>
              <w:left w:val="single" w:sz="4" w:space="0" w:color="auto"/>
              <w:bottom w:val="single" w:sz="4" w:space="0" w:color="auto"/>
              <w:right w:val="single" w:sz="4" w:space="0" w:color="auto"/>
            </w:tcBorders>
          </w:tcPr>
          <w:p w:rsidR="007F57BA" w:rsidRDefault="007F57BA" w:rsidP="008B60BD">
            <w:pPr>
              <w:jc w:val="center"/>
            </w:pPr>
            <w:r>
              <w:t>Весь период</w:t>
            </w:r>
          </w:p>
        </w:tc>
        <w:tc>
          <w:tcPr>
            <w:tcW w:w="3515" w:type="dxa"/>
            <w:tcBorders>
              <w:top w:val="single" w:sz="4" w:space="0" w:color="auto"/>
              <w:left w:val="single" w:sz="4" w:space="0" w:color="auto"/>
              <w:bottom w:val="single" w:sz="4" w:space="0" w:color="auto"/>
              <w:right w:val="single" w:sz="4" w:space="0" w:color="auto"/>
            </w:tcBorders>
          </w:tcPr>
          <w:p w:rsidR="007F57BA" w:rsidRDefault="007F57BA" w:rsidP="008B60BD">
            <w:pPr>
              <w:jc w:val="both"/>
            </w:pPr>
            <w:r>
              <w:t>Специалист отдела экономики и финансов</w:t>
            </w:r>
          </w:p>
        </w:tc>
      </w:tr>
      <w:tr w:rsidR="007F57BA" w:rsidTr="008B60BD">
        <w:trPr>
          <w:gridAfter w:val="1"/>
          <w:wAfter w:w="29" w:type="dxa"/>
        </w:trPr>
        <w:tc>
          <w:tcPr>
            <w:tcW w:w="648" w:type="dxa"/>
            <w:tcBorders>
              <w:top w:val="single" w:sz="4" w:space="0" w:color="auto"/>
              <w:left w:val="single" w:sz="4" w:space="0" w:color="auto"/>
              <w:bottom w:val="single" w:sz="4" w:space="0" w:color="auto"/>
              <w:right w:val="single" w:sz="4" w:space="0" w:color="auto"/>
            </w:tcBorders>
          </w:tcPr>
          <w:p w:rsidR="007F57BA" w:rsidRDefault="007F57BA" w:rsidP="008B60BD">
            <w:pPr>
              <w:jc w:val="both"/>
            </w:pPr>
            <w:r>
              <w:t>2.4.</w:t>
            </w:r>
          </w:p>
        </w:tc>
        <w:tc>
          <w:tcPr>
            <w:tcW w:w="8817" w:type="dxa"/>
            <w:gridSpan w:val="2"/>
            <w:tcBorders>
              <w:top w:val="single" w:sz="4" w:space="0" w:color="auto"/>
              <w:left w:val="single" w:sz="4" w:space="0" w:color="auto"/>
              <w:bottom w:val="single" w:sz="4" w:space="0" w:color="auto"/>
              <w:right w:val="single" w:sz="4" w:space="0" w:color="auto"/>
            </w:tcBorders>
          </w:tcPr>
          <w:p w:rsidR="007F57BA" w:rsidRDefault="007F57BA" w:rsidP="008B60BD">
            <w:pPr>
              <w:jc w:val="both"/>
            </w:pPr>
            <w:r>
              <w:t>Организация и проведение мероприятий по выявлению личной заинтересованности муниципальных служащих при осуществлении закупок товаров, работ, услуг для обеспечения муниципальных нужд</w:t>
            </w:r>
          </w:p>
        </w:tc>
        <w:tc>
          <w:tcPr>
            <w:tcW w:w="2126" w:type="dxa"/>
            <w:tcBorders>
              <w:top w:val="single" w:sz="4" w:space="0" w:color="auto"/>
              <w:left w:val="single" w:sz="4" w:space="0" w:color="auto"/>
              <w:bottom w:val="single" w:sz="4" w:space="0" w:color="auto"/>
              <w:right w:val="single" w:sz="4" w:space="0" w:color="auto"/>
            </w:tcBorders>
          </w:tcPr>
          <w:p w:rsidR="007F57BA" w:rsidRDefault="007F57BA" w:rsidP="008B60BD">
            <w:pPr>
              <w:jc w:val="center"/>
            </w:pPr>
            <w:r>
              <w:t>Весь период</w:t>
            </w:r>
          </w:p>
        </w:tc>
        <w:tc>
          <w:tcPr>
            <w:tcW w:w="3515" w:type="dxa"/>
            <w:tcBorders>
              <w:top w:val="single" w:sz="4" w:space="0" w:color="auto"/>
              <w:left w:val="single" w:sz="4" w:space="0" w:color="auto"/>
              <w:bottom w:val="single" w:sz="4" w:space="0" w:color="auto"/>
              <w:right w:val="single" w:sz="4" w:space="0" w:color="auto"/>
            </w:tcBorders>
          </w:tcPr>
          <w:p w:rsidR="007F57BA" w:rsidRDefault="007F57BA" w:rsidP="008B60BD">
            <w:pPr>
              <w:jc w:val="both"/>
            </w:pPr>
            <w:r>
              <w:t>Специалист отдела экономики и финансов</w:t>
            </w:r>
          </w:p>
        </w:tc>
      </w:tr>
      <w:tr w:rsidR="007F57BA" w:rsidTr="008B60BD">
        <w:trPr>
          <w:gridAfter w:val="1"/>
          <w:wAfter w:w="29" w:type="dxa"/>
        </w:trPr>
        <w:tc>
          <w:tcPr>
            <w:tcW w:w="648"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2.5.</w:t>
            </w:r>
          </w:p>
        </w:tc>
        <w:tc>
          <w:tcPr>
            <w:tcW w:w="8817" w:type="dxa"/>
            <w:gridSpan w:val="2"/>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Проведение иных мероприятий, направленных на совершенствование деятельности по осуществлению закупок для обеспечения муниципальных нужд</w:t>
            </w:r>
          </w:p>
        </w:tc>
        <w:tc>
          <w:tcPr>
            <w:tcW w:w="2126"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center"/>
            </w:pPr>
            <w:r>
              <w:t>По мере необходимости</w:t>
            </w:r>
          </w:p>
        </w:tc>
        <w:tc>
          <w:tcPr>
            <w:tcW w:w="3515"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Специалист отдела экономики и финансов</w:t>
            </w:r>
          </w:p>
        </w:tc>
      </w:tr>
      <w:tr w:rsidR="007F57BA" w:rsidTr="008B60BD">
        <w:tc>
          <w:tcPr>
            <w:tcW w:w="15135" w:type="dxa"/>
            <w:gridSpan w:val="6"/>
            <w:tcBorders>
              <w:top w:val="single" w:sz="4" w:space="0" w:color="auto"/>
              <w:left w:val="single" w:sz="4" w:space="0" w:color="auto"/>
              <w:bottom w:val="single" w:sz="4" w:space="0" w:color="auto"/>
              <w:right w:val="single" w:sz="4" w:space="0" w:color="auto"/>
            </w:tcBorders>
            <w:hideMark/>
          </w:tcPr>
          <w:p w:rsidR="007F57BA" w:rsidRPr="009F1A8B" w:rsidRDefault="007F57BA" w:rsidP="007F57BA">
            <w:pPr>
              <w:pStyle w:val="a5"/>
              <w:numPr>
                <w:ilvl w:val="0"/>
                <w:numId w:val="3"/>
              </w:numPr>
              <w:jc w:val="center"/>
              <w:rPr>
                <w:b/>
              </w:rPr>
            </w:pPr>
            <w:r w:rsidRPr="009F1A8B">
              <w:rPr>
                <w:b/>
              </w:rPr>
              <w:t>Мероприятия  по совершенствованию кадровой политики</w:t>
            </w:r>
          </w:p>
          <w:p w:rsidR="007F57BA" w:rsidRPr="009F1A8B" w:rsidRDefault="007F57BA" w:rsidP="008B60BD">
            <w:pPr>
              <w:pStyle w:val="a5"/>
              <w:ind w:left="1440"/>
              <w:rPr>
                <w:b/>
              </w:rPr>
            </w:pPr>
          </w:p>
        </w:tc>
      </w:tr>
      <w:tr w:rsidR="007F57BA" w:rsidTr="008B60BD">
        <w:trPr>
          <w:gridAfter w:val="1"/>
          <w:wAfter w:w="29" w:type="dxa"/>
        </w:trPr>
        <w:tc>
          <w:tcPr>
            <w:tcW w:w="817" w:type="dxa"/>
            <w:gridSpan w:val="2"/>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3.1.</w:t>
            </w:r>
          </w:p>
        </w:tc>
        <w:tc>
          <w:tcPr>
            <w:tcW w:w="8648"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 xml:space="preserve">Соблюдение муниципальными служащими аппарата администрации </w:t>
            </w:r>
            <w:r>
              <w:lastRenderedPageBreak/>
              <w:t>установленных ст. 13 Федерального Закона от 02.03.2007г. № 25-ФЗ «О муниципальной службе в Российской Федерации»»</w:t>
            </w:r>
          </w:p>
        </w:tc>
        <w:tc>
          <w:tcPr>
            <w:tcW w:w="2126"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center"/>
            </w:pPr>
            <w:r>
              <w:lastRenderedPageBreak/>
              <w:t>Постоянно</w:t>
            </w:r>
          </w:p>
        </w:tc>
        <w:tc>
          <w:tcPr>
            <w:tcW w:w="3515"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 xml:space="preserve">Муниципальные служащие </w:t>
            </w:r>
          </w:p>
        </w:tc>
      </w:tr>
      <w:tr w:rsidR="007F57BA" w:rsidTr="008B60BD">
        <w:trPr>
          <w:gridAfter w:val="1"/>
          <w:wAfter w:w="29" w:type="dxa"/>
        </w:trPr>
        <w:tc>
          <w:tcPr>
            <w:tcW w:w="817" w:type="dxa"/>
            <w:gridSpan w:val="2"/>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lastRenderedPageBreak/>
              <w:t xml:space="preserve">3.2. </w:t>
            </w:r>
          </w:p>
        </w:tc>
        <w:tc>
          <w:tcPr>
            <w:tcW w:w="8648" w:type="dxa"/>
            <w:tcBorders>
              <w:top w:val="single" w:sz="4" w:space="0" w:color="auto"/>
              <w:left w:val="single" w:sz="4" w:space="0" w:color="auto"/>
              <w:bottom w:val="single" w:sz="4" w:space="0" w:color="auto"/>
              <w:right w:val="single" w:sz="4" w:space="0" w:color="auto"/>
            </w:tcBorders>
            <w:hideMark/>
          </w:tcPr>
          <w:p w:rsidR="007F57BA" w:rsidRDefault="007F57BA" w:rsidP="008B60B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представлением муниципальными служащими аппарата администрации, депутатами Собрания депутатов справок о доходах, расходах, об</w:t>
            </w:r>
            <w:r>
              <w:rPr>
                <w:rFonts w:ascii="Times New Roman" w:hAnsi="Times New Roman" w:cs="Times New Roman"/>
                <w:b/>
                <w:sz w:val="24"/>
                <w:szCs w:val="24"/>
              </w:rPr>
              <w:t xml:space="preserve"> </w:t>
            </w:r>
            <w:r>
              <w:rPr>
                <w:rFonts w:ascii="Times New Roman" w:hAnsi="Times New Roman" w:cs="Times New Roman"/>
                <w:sz w:val="24"/>
                <w:szCs w:val="24"/>
              </w:rPr>
              <w:t>имуществе и обязательствах имущественного характера</w:t>
            </w:r>
            <w:r>
              <w:rPr>
                <w:rFonts w:ascii="Times New Roman" w:hAnsi="Times New Roman" w:cs="Times New Roman"/>
                <w:b/>
                <w:sz w:val="24"/>
                <w:szCs w:val="24"/>
              </w:rPr>
              <w:t xml:space="preserve"> </w:t>
            </w:r>
            <w:r>
              <w:rPr>
                <w:rFonts w:ascii="Times New Roman" w:hAnsi="Times New Roman" w:cs="Times New Roman"/>
                <w:sz w:val="24"/>
                <w:szCs w:val="24"/>
              </w:rPr>
              <w:t>за 2017 год</w:t>
            </w:r>
          </w:p>
        </w:tc>
        <w:tc>
          <w:tcPr>
            <w:tcW w:w="2126"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center"/>
            </w:pPr>
            <w:r>
              <w:t>До 30.04.2018 г.</w:t>
            </w:r>
          </w:p>
        </w:tc>
        <w:tc>
          <w:tcPr>
            <w:tcW w:w="3515"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Специалист по кадровой работе, инспектор по социальным вопросам</w:t>
            </w:r>
          </w:p>
        </w:tc>
      </w:tr>
      <w:tr w:rsidR="007F57BA" w:rsidTr="008B60BD">
        <w:trPr>
          <w:gridAfter w:val="1"/>
          <w:wAfter w:w="29" w:type="dxa"/>
        </w:trPr>
        <w:tc>
          <w:tcPr>
            <w:tcW w:w="817" w:type="dxa"/>
            <w:gridSpan w:val="2"/>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3.3.</w:t>
            </w:r>
          </w:p>
        </w:tc>
        <w:tc>
          <w:tcPr>
            <w:tcW w:w="8648"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proofErr w:type="gramStart"/>
            <w:r>
              <w:t>Обмен информацией с правоохранительными органами о проверке лиц, претендующих на поступление на муниципальную службу на предмет наличия неснятой и непогашенной судимости (при возникновении оснований с учетом требований Федерального Закона от 27.07.2006 г. №152-ФЗ «О персональных данных»</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center"/>
            </w:pPr>
            <w:r>
              <w:t>По мере необходимости</w:t>
            </w:r>
          </w:p>
        </w:tc>
        <w:tc>
          <w:tcPr>
            <w:tcW w:w="3515"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Специалист по кадровой работе</w:t>
            </w:r>
          </w:p>
        </w:tc>
      </w:tr>
      <w:tr w:rsidR="007F57BA" w:rsidTr="008B60BD">
        <w:trPr>
          <w:gridAfter w:val="1"/>
          <w:wAfter w:w="29" w:type="dxa"/>
          <w:trHeight w:val="1052"/>
        </w:trPr>
        <w:tc>
          <w:tcPr>
            <w:tcW w:w="817" w:type="dxa"/>
            <w:gridSpan w:val="2"/>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3.4.</w:t>
            </w:r>
          </w:p>
        </w:tc>
        <w:tc>
          <w:tcPr>
            <w:tcW w:w="8648"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Проверка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аппарата администрации</w:t>
            </w:r>
          </w:p>
        </w:tc>
        <w:tc>
          <w:tcPr>
            <w:tcW w:w="2126"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center"/>
            </w:pPr>
            <w:r>
              <w:t>При наличии оснований для проведения проверки, предусмотренных муниципальным правовым актом, регулирующим порядок проведения проверки достоверности и полноты сведений</w:t>
            </w:r>
          </w:p>
        </w:tc>
        <w:tc>
          <w:tcPr>
            <w:tcW w:w="3515"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Специалист по кадровой работе</w:t>
            </w:r>
          </w:p>
        </w:tc>
      </w:tr>
      <w:tr w:rsidR="007F57BA" w:rsidTr="008B60BD">
        <w:trPr>
          <w:gridAfter w:val="1"/>
          <w:wAfter w:w="29" w:type="dxa"/>
        </w:trPr>
        <w:tc>
          <w:tcPr>
            <w:tcW w:w="817" w:type="dxa"/>
            <w:gridSpan w:val="2"/>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3.5.</w:t>
            </w:r>
          </w:p>
        </w:tc>
        <w:tc>
          <w:tcPr>
            <w:tcW w:w="8648"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а также замещающих указанные должности на основании информации, предоставляемой налоговыми органами</w:t>
            </w:r>
          </w:p>
        </w:tc>
        <w:tc>
          <w:tcPr>
            <w:tcW w:w="2126"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center"/>
            </w:pPr>
            <w:r>
              <w:t>В случае поступления соответствующих сведений (информации)</w:t>
            </w:r>
          </w:p>
        </w:tc>
        <w:tc>
          <w:tcPr>
            <w:tcW w:w="3515"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Специалист по кадровой работе</w:t>
            </w:r>
          </w:p>
        </w:tc>
      </w:tr>
      <w:tr w:rsidR="007F57BA" w:rsidTr="008B60BD">
        <w:trPr>
          <w:gridAfter w:val="1"/>
          <w:wAfter w:w="29" w:type="dxa"/>
        </w:trPr>
        <w:tc>
          <w:tcPr>
            <w:tcW w:w="817" w:type="dxa"/>
            <w:gridSpan w:val="2"/>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3.6.</w:t>
            </w:r>
          </w:p>
        </w:tc>
        <w:tc>
          <w:tcPr>
            <w:tcW w:w="8648"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Оказание консультативной помощи муниципальным служащим по разъяснению требований к служебному поведению и служебной этике, вопросов административной и уголовной ответственности за коррупционные правонарушения и преступления, другим вопросам муниципальной службы</w:t>
            </w:r>
          </w:p>
        </w:tc>
        <w:tc>
          <w:tcPr>
            <w:tcW w:w="2126"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center"/>
            </w:pPr>
            <w:r>
              <w:t>постоянно</w:t>
            </w:r>
          </w:p>
        </w:tc>
        <w:tc>
          <w:tcPr>
            <w:tcW w:w="3515"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Глава администрации Вареновского сельского поселения, специалист по кадровой работе</w:t>
            </w:r>
          </w:p>
        </w:tc>
      </w:tr>
      <w:tr w:rsidR="007F57BA" w:rsidTr="008B60BD">
        <w:trPr>
          <w:gridAfter w:val="1"/>
          <w:wAfter w:w="29" w:type="dxa"/>
        </w:trPr>
        <w:tc>
          <w:tcPr>
            <w:tcW w:w="817" w:type="dxa"/>
            <w:gridSpan w:val="2"/>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3.7.</w:t>
            </w:r>
          </w:p>
        </w:tc>
        <w:tc>
          <w:tcPr>
            <w:tcW w:w="8648"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 xml:space="preserve">Проведение служебных расследований на основании поступивших обращений о </w:t>
            </w:r>
            <w:r>
              <w:lastRenderedPageBreak/>
              <w:t xml:space="preserve">фактах коррупции в отношении муниципальных служащих </w:t>
            </w:r>
          </w:p>
        </w:tc>
        <w:tc>
          <w:tcPr>
            <w:tcW w:w="2126"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center"/>
            </w:pPr>
            <w:r>
              <w:lastRenderedPageBreak/>
              <w:t xml:space="preserve">По мере </w:t>
            </w:r>
            <w:r>
              <w:lastRenderedPageBreak/>
              <w:t>необходимости</w:t>
            </w:r>
          </w:p>
        </w:tc>
        <w:tc>
          <w:tcPr>
            <w:tcW w:w="3515"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lastRenderedPageBreak/>
              <w:t xml:space="preserve">Глава Администрации </w:t>
            </w:r>
            <w:r>
              <w:lastRenderedPageBreak/>
              <w:t>Вареновского сельского поселения</w:t>
            </w:r>
          </w:p>
        </w:tc>
      </w:tr>
      <w:tr w:rsidR="007F57BA" w:rsidTr="008B60BD">
        <w:trPr>
          <w:gridAfter w:val="1"/>
          <w:wAfter w:w="29" w:type="dxa"/>
        </w:trPr>
        <w:tc>
          <w:tcPr>
            <w:tcW w:w="817" w:type="dxa"/>
            <w:gridSpan w:val="2"/>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lastRenderedPageBreak/>
              <w:t>3.8.</w:t>
            </w:r>
          </w:p>
        </w:tc>
        <w:tc>
          <w:tcPr>
            <w:tcW w:w="8648"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Обеспечение соблюдения муниципальными служащими ограничений и запретов, требований о предотвращении или урегулировании конфликта интересов.</w:t>
            </w:r>
          </w:p>
        </w:tc>
        <w:tc>
          <w:tcPr>
            <w:tcW w:w="2126"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center"/>
            </w:pPr>
            <w:r>
              <w:t>Постоянно</w:t>
            </w:r>
          </w:p>
        </w:tc>
        <w:tc>
          <w:tcPr>
            <w:tcW w:w="3515"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Комиссия по противодействию коррупции</w:t>
            </w:r>
          </w:p>
        </w:tc>
      </w:tr>
      <w:tr w:rsidR="007F57BA" w:rsidTr="008B60BD">
        <w:trPr>
          <w:gridAfter w:val="1"/>
          <w:wAfter w:w="29" w:type="dxa"/>
        </w:trPr>
        <w:tc>
          <w:tcPr>
            <w:tcW w:w="817" w:type="dxa"/>
            <w:gridSpan w:val="2"/>
            <w:tcBorders>
              <w:top w:val="single" w:sz="4" w:space="0" w:color="auto"/>
              <w:left w:val="single" w:sz="4" w:space="0" w:color="auto"/>
              <w:bottom w:val="single" w:sz="4" w:space="0" w:color="auto"/>
              <w:right w:val="single" w:sz="4" w:space="0" w:color="auto"/>
            </w:tcBorders>
          </w:tcPr>
          <w:p w:rsidR="007F57BA" w:rsidRDefault="007F57BA" w:rsidP="008B60BD">
            <w:pPr>
              <w:jc w:val="both"/>
            </w:pPr>
            <w:r>
              <w:t>3.9.</w:t>
            </w:r>
          </w:p>
        </w:tc>
        <w:tc>
          <w:tcPr>
            <w:tcW w:w="8648" w:type="dxa"/>
            <w:tcBorders>
              <w:top w:val="single" w:sz="4" w:space="0" w:color="auto"/>
              <w:left w:val="single" w:sz="4" w:space="0" w:color="auto"/>
              <w:bottom w:val="single" w:sz="4" w:space="0" w:color="auto"/>
              <w:right w:val="single" w:sz="4" w:space="0" w:color="auto"/>
            </w:tcBorders>
          </w:tcPr>
          <w:p w:rsidR="007F57BA" w:rsidRDefault="007F57BA" w:rsidP="008B60BD">
            <w:pPr>
              <w:jc w:val="both"/>
            </w:pPr>
            <w:r>
              <w:t xml:space="preserve">Осуществления </w:t>
            </w:r>
            <w:proofErr w:type="gramStart"/>
            <w:r>
              <w:t>контроля за</w:t>
            </w:r>
            <w:proofErr w:type="gramEnd"/>
            <w:r>
              <w:t xml:space="preserve">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2126" w:type="dxa"/>
            <w:tcBorders>
              <w:top w:val="single" w:sz="4" w:space="0" w:color="auto"/>
              <w:left w:val="single" w:sz="4" w:space="0" w:color="auto"/>
              <w:bottom w:val="single" w:sz="4" w:space="0" w:color="auto"/>
              <w:right w:val="single" w:sz="4" w:space="0" w:color="auto"/>
            </w:tcBorders>
          </w:tcPr>
          <w:p w:rsidR="007F57BA" w:rsidRDefault="007F57BA" w:rsidP="008B60BD">
            <w:pPr>
              <w:jc w:val="center"/>
            </w:pPr>
            <w:r>
              <w:t>При приеме</w:t>
            </w:r>
          </w:p>
        </w:tc>
        <w:tc>
          <w:tcPr>
            <w:tcW w:w="3515" w:type="dxa"/>
            <w:tcBorders>
              <w:top w:val="single" w:sz="4" w:space="0" w:color="auto"/>
              <w:left w:val="single" w:sz="4" w:space="0" w:color="auto"/>
              <w:bottom w:val="single" w:sz="4" w:space="0" w:color="auto"/>
              <w:right w:val="single" w:sz="4" w:space="0" w:color="auto"/>
            </w:tcBorders>
          </w:tcPr>
          <w:p w:rsidR="007F57BA" w:rsidRDefault="007F57BA" w:rsidP="008B60BD">
            <w:pPr>
              <w:jc w:val="both"/>
            </w:pPr>
            <w:r>
              <w:t>Специалист по кадровой работе</w:t>
            </w:r>
          </w:p>
        </w:tc>
      </w:tr>
      <w:tr w:rsidR="007F57BA" w:rsidTr="008B60BD">
        <w:trPr>
          <w:gridAfter w:val="1"/>
          <w:wAfter w:w="29" w:type="dxa"/>
        </w:trPr>
        <w:tc>
          <w:tcPr>
            <w:tcW w:w="817" w:type="dxa"/>
            <w:gridSpan w:val="2"/>
            <w:tcBorders>
              <w:top w:val="single" w:sz="4" w:space="0" w:color="auto"/>
              <w:left w:val="single" w:sz="4" w:space="0" w:color="auto"/>
              <w:bottom w:val="single" w:sz="4" w:space="0" w:color="auto"/>
              <w:right w:val="single" w:sz="4" w:space="0" w:color="auto"/>
            </w:tcBorders>
          </w:tcPr>
          <w:p w:rsidR="007F57BA" w:rsidRDefault="007F57BA" w:rsidP="008B60BD">
            <w:pPr>
              <w:jc w:val="both"/>
            </w:pPr>
            <w:r>
              <w:t>3.10.</w:t>
            </w:r>
          </w:p>
        </w:tc>
        <w:tc>
          <w:tcPr>
            <w:tcW w:w="8648" w:type="dxa"/>
            <w:tcBorders>
              <w:top w:val="single" w:sz="4" w:space="0" w:color="auto"/>
              <w:left w:val="single" w:sz="4" w:space="0" w:color="auto"/>
              <w:bottom w:val="single" w:sz="4" w:space="0" w:color="auto"/>
              <w:right w:val="single" w:sz="4" w:space="0" w:color="auto"/>
            </w:tcBorders>
          </w:tcPr>
          <w:p w:rsidR="007F57BA" w:rsidRDefault="007F57BA" w:rsidP="008B60BD">
            <w:pPr>
              <w:jc w:val="both"/>
            </w:pPr>
            <w:r>
              <w:t xml:space="preserve">Ежегодное повышение квалификации муниципальных служащих, в должностные обязанности которых входит участие в противодействии </w:t>
            </w:r>
            <w:r>
              <w:rPr>
                <w:color w:val="000000"/>
              </w:rPr>
              <w:t>коррупции</w:t>
            </w:r>
          </w:p>
        </w:tc>
        <w:tc>
          <w:tcPr>
            <w:tcW w:w="2126" w:type="dxa"/>
            <w:tcBorders>
              <w:top w:val="single" w:sz="4" w:space="0" w:color="auto"/>
              <w:left w:val="single" w:sz="4" w:space="0" w:color="auto"/>
              <w:bottom w:val="single" w:sz="4" w:space="0" w:color="auto"/>
              <w:right w:val="single" w:sz="4" w:space="0" w:color="auto"/>
            </w:tcBorders>
          </w:tcPr>
          <w:p w:rsidR="007F57BA" w:rsidRDefault="007F57BA" w:rsidP="008B60BD">
            <w:pPr>
              <w:jc w:val="center"/>
            </w:pPr>
            <w:r>
              <w:t>1 раз в год</w:t>
            </w:r>
          </w:p>
        </w:tc>
        <w:tc>
          <w:tcPr>
            <w:tcW w:w="3515" w:type="dxa"/>
            <w:tcBorders>
              <w:top w:val="single" w:sz="4" w:space="0" w:color="auto"/>
              <w:left w:val="single" w:sz="4" w:space="0" w:color="auto"/>
              <w:bottom w:val="single" w:sz="4" w:space="0" w:color="auto"/>
              <w:right w:val="single" w:sz="4" w:space="0" w:color="auto"/>
            </w:tcBorders>
          </w:tcPr>
          <w:p w:rsidR="007F57BA" w:rsidRDefault="007F57BA" w:rsidP="008B60BD">
            <w:pPr>
              <w:jc w:val="both"/>
            </w:pPr>
            <w:r>
              <w:t>Глава Администрации Вареновского сельского поселения</w:t>
            </w:r>
          </w:p>
        </w:tc>
      </w:tr>
      <w:tr w:rsidR="007F57BA" w:rsidTr="008B60BD">
        <w:trPr>
          <w:gridAfter w:val="1"/>
          <w:wAfter w:w="29" w:type="dxa"/>
        </w:trPr>
        <w:tc>
          <w:tcPr>
            <w:tcW w:w="817" w:type="dxa"/>
            <w:gridSpan w:val="2"/>
            <w:tcBorders>
              <w:top w:val="single" w:sz="4" w:space="0" w:color="auto"/>
              <w:left w:val="single" w:sz="4" w:space="0" w:color="auto"/>
              <w:bottom w:val="single" w:sz="4" w:space="0" w:color="auto"/>
              <w:right w:val="single" w:sz="4" w:space="0" w:color="auto"/>
            </w:tcBorders>
          </w:tcPr>
          <w:p w:rsidR="007F57BA" w:rsidRDefault="007F57BA" w:rsidP="008B60BD">
            <w:pPr>
              <w:jc w:val="both"/>
            </w:pPr>
            <w:r>
              <w:t>3.11.</w:t>
            </w:r>
          </w:p>
        </w:tc>
        <w:tc>
          <w:tcPr>
            <w:tcW w:w="8648" w:type="dxa"/>
            <w:tcBorders>
              <w:top w:val="single" w:sz="4" w:space="0" w:color="auto"/>
              <w:left w:val="single" w:sz="4" w:space="0" w:color="auto"/>
              <w:bottom w:val="single" w:sz="4" w:space="0" w:color="auto"/>
              <w:right w:val="single" w:sz="4" w:space="0" w:color="auto"/>
            </w:tcBorders>
          </w:tcPr>
          <w:p w:rsidR="007F57BA" w:rsidRDefault="007F57BA" w:rsidP="008B60BD">
            <w:pPr>
              <w:jc w:val="both"/>
            </w:pPr>
            <w:r>
              <w:t xml:space="preserve">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по образовательным программам в области противодействия </w:t>
            </w:r>
            <w:r>
              <w:rPr>
                <w:color w:val="000000"/>
              </w:rPr>
              <w:t>коррупции</w:t>
            </w:r>
          </w:p>
        </w:tc>
        <w:tc>
          <w:tcPr>
            <w:tcW w:w="2126" w:type="dxa"/>
            <w:tcBorders>
              <w:top w:val="single" w:sz="4" w:space="0" w:color="auto"/>
              <w:left w:val="single" w:sz="4" w:space="0" w:color="auto"/>
              <w:bottom w:val="single" w:sz="4" w:space="0" w:color="auto"/>
              <w:right w:val="single" w:sz="4" w:space="0" w:color="auto"/>
            </w:tcBorders>
          </w:tcPr>
          <w:p w:rsidR="007F57BA" w:rsidRDefault="007F57BA" w:rsidP="008B60BD">
            <w:pPr>
              <w:jc w:val="center"/>
            </w:pPr>
            <w:r>
              <w:t>При приеме</w:t>
            </w:r>
          </w:p>
        </w:tc>
        <w:tc>
          <w:tcPr>
            <w:tcW w:w="3515" w:type="dxa"/>
            <w:tcBorders>
              <w:top w:val="single" w:sz="4" w:space="0" w:color="auto"/>
              <w:left w:val="single" w:sz="4" w:space="0" w:color="auto"/>
              <w:bottom w:val="single" w:sz="4" w:space="0" w:color="auto"/>
              <w:right w:val="single" w:sz="4" w:space="0" w:color="auto"/>
            </w:tcBorders>
          </w:tcPr>
          <w:p w:rsidR="007F57BA" w:rsidRDefault="007F57BA" w:rsidP="008B60BD">
            <w:pPr>
              <w:jc w:val="both"/>
            </w:pPr>
            <w:r>
              <w:t>Глава Администрации Вареновского сельского поселения</w:t>
            </w:r>
          </w:p>
        </w:tc>
      </w:tr>
      <w:tr w:rsidR="007F57BA" w:rsidTr="008B60BD">
        <w:tc>
          <w:tcPr>
            <w:tcW w:w="15135" w:type="dxa"/>
            <w:gridSpan w:val="6"/>
            <w:tcBorders>
              <w:top w:val="single" w:sz="4" w:space="0" w:color="auto"/>
              <w:left w:val="single" w:sz="4" w:space="0" w:color="auto"/>
              <w:bottom w:val="single" w:sz="4" w:space="0" w:color="auto"/>
              <w:right w:val="single" w:sz="4" w:space="0" w:color="auto"/>
            </w:tcBorders>
            <w:hideMark/>
          </w:tcPr>
          <w:p w:rsidR="007F57BA" w:rsidRDefault="007F57BA" w:rsidP="008B60BD">
            <w:pPr>
              <w:jc w:val="center"/>
              <w:rPr>
                <w:b/>
              </w:rPr>
            </w:pPr>
            <w:r>
              <w:rPr>
                <w:b/>
              </w:rPr>
              <w:t>4. Мероприятия по информированию</w:t>
            </w:r>
          </w:p>
          <w:p w:rsidR="007F57BA" w:rsidRDefault="007F57BA" w:rsidP="008B60BD">
            <w:pPr>
              <w:jc w:val="center"/>
              <w:rPr>
                <w:b/>
              </w:rPr>
            </w:pPr>
            <w:r>
              <w:rPr>
                <w:b/>
              </w:rPr>
              <w:t>жителей муниципального образования «</w:t>
            </w:r>
            <w:proofErr w:type="spellStart"/>
            <w:r>
              <w:rPr>
                <w:b/>
              </w:rPr>
              <w:t>Вареновское</w:t>
            </w:r>
            <w:proofErr w:type="spellEnd"/>
            <w:r>
              <w:rPr>
                <w:b/>
              </w:rPr>
              <w:t xml:space="preserve"> сельское поселение»</w:t>
            </w:r>
          </w:p>
          <w:p w:rsidR="007F57BA" w:rsidRDefault="007F57BA" w:rsidP="008B60BD">
            <w:pPr>
              <w:jc w:val="center"/>
              <w:rPr>
                <w:b/>
              </w:rPr>
            </w:pPr>
          </w:p>
        </w:tc>
      </w:tr>
      <w:tr w:rsidR="007F57BA" w:rsidTr="008B60BD">
        <w:trPr>
          <w:gridAfter w:val="1"/>
          <w:wAfter w:w="29" w:type="dxa"/>
        </w:trPr>
        <w:tc>
          <w:tcPr>
            <w:tcW w:w="648"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4.1.</w:t>
            </w:r>
          </w:p>
        </w:tc>
        <w:tc>
          <w:tcPr>
            <w:tcW w:w="8817" w:type="dxa"/>
            <w:gridSpan w:val="2"/>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Придание фактов коррупции гласности и публикации их в СМИ и на официальном сайте муниципального образования «</w:t>
            </w:r>
            <w:proofErr w:type="spellStart"/>
            <w:r>
              <w:t>Вареновское</w:t>
            </w:r>
            <w:proofErr w:type="spellEnd"/>
            <w:r>
              <w:t xml:space="preserve"> сельское поселение» </w:t>
            </w:r>
          </w:p>
        </w:tc>
        <w:tc>
          <w:tcPr>
            <w:tcW w:w="2126"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center"/>
            </w:pPr>
            <w:r>
              <w:t>По мере выявления</w:t>
            </w:r>
          </w:p>
        </w:tc>
        <w:tc>
          <w:tcPr>
            <w:tcW w:w="3515"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Глава Администрации Вареновского сельского поселения</w:t>
            </w:r>
          </w:p>
        </w:tc>
      </w:tr>
      <w:tr w:rsidR="007F57BA" w:rsidTr="008B60BD">
        <w:trPr>
          <w:gridAfter w:val="1"/>
          <w:wAfter w:w="29" w:type="dxa"/>
        </w:trPr>
        <w:tc>
          <w:tcPr>
            <w:tcW w:w="648"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4.2.</w:t>
            </w:r>
          </w:p>
        </w:tc>
        <w:tc>
          <w:tcPr>
            <w:tcW w:w="8817" w:type="dxa"/>
            <w:gridSpan w:val="2"/>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Размещение в тематических разделах официального сайта муниципального образования справочной информации в области противодействия коррупции</w:t>
            </w:r>
          </w:p>
        </w:tc>
        <w:tc>
          <w:tcPr>
            <w:tcW w:w="2126"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center"/>
            </w:pPr>
            <w:r>
              <w:t>По мере поступления</w:t>
            </w:r>
          </w:p>
        </w:tc>
        <w:tc>
          <w:tcPr>
            <w:tcW w:w="3515"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Специалист по кадровой работе</w:t>
            </w:r>
          </w:p>
        </w:tc>
      </w:tr>
      <w:tr w:rsidR="007F57BA" w:rsidTr="008B60BD">
        <w:trPr>
          <w:gridAfter w:val="1"/>
          <w:wAfter w:w="29" w:type="dxa"/>
        </w:trPr>
        <w:tc>
          <w:tcPr>
            <w:tcW w:w="648"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4.3.</w:t>
            </w:r>
          </w:p>
        </w:tc>
        <w:tc>
          <w:tcPr>
            <w:tcW w:w="8817" w:type="dxa"/>
            <w:gridSpan w:val="2"/>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rPr>
                <w:color w:val="000000"/>
              </w:rPr>
              <w:t>Размещение на сайте сведений о доходах, расходах, об имуществе и обязательствах имущественного характера муниципальных служащих аппарата администрации, депутатов Собрания депутатов и членов их семей</w:t>
            </w:r>
          </w:p>
        </w:tc>
        <w:tc>
          <w:tcPr>
            <w:tcW w:w="2126"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center"/>
            </w:pPr>
            <w:r>
              <w:t>Май 2018 г.</w:t>
            </w:r>
          </w:p>
        </w:tc>
        <w:tc>
          <w:tcPr>
            <w:tcW w:w="3515"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Специалист по кадровой работе, инспектор по социальным вопросам</w:t>
            </w:r>
          </w:p>
        </w:tc>
      </w:tr>
      <w:tr w:rsidR="007F57BA" w:rsidTr="008B60BD">
        <w:trPr>
          <w:gridAfter w:val="1"/>
          <w:wAfter w:w="29" w:type="dxa"/>
        </w:trPr>
        <w:tc>
          <w:tcPr>
            <w:tcW w:w="648"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4.4.</w:t>
            </w:r>
          </w:p>
        </w:tc>
        <w:tc>
          <w:tcPr>
            <w:tcW w:w="8817" w:type="dxa"/>
            <w:gridSpan w:val="2"/>
            <w:tcBorders>
              <w:top w:val="single" w:sz="4" w:space="0" w:color="auto"/>
              <w:left w:val="single" w:sz="4" w:space="0" w:color="auto"/>
              <w:bottom w:val="single" w:sz="4" w:space="0" w:color="auto"/>
              <w:right w:val="single" w:sz="4" w:space="0" w:color="auto"/>
            </w:tcBorders>
            <w:hideMark/>
          </w:tcPr>
          <w:p w:rsidR="007F57BA" w:rsidRDefault="007F57BA" w:rsidP="008B60BD">
            <w:pPr>
              <w:jc w:val="both"/>
              <w:rPr>
                <w:color w:val="000000"/>
              </w:rPr>
            </w:pPr>
            <w:r>
              <w:rPr>
                <w:color w:val="000000"/>
              </w:rPr>
              <w:t>Формирование механизма «обратной связи» с населением в целях выявления фактов коррупции в органах местного самоуправления муниципального образования, в том числе с использованием сайта МО.</w:t>
            </w:r>
          </w:p>
        </w:tc>
        <w:tc>
          <w:tcPr>
            <w:tcW w:w="2126"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center"/>
            </w:pPr>
            <w:r>
              <w:t>В течение отчетного периода</w:t>
            </w:r>
          </w:p>
        </w:tc>
        <w:tc>
          <w:tcPr>
            <w:tcW w:w="3515" w:type="dxa"/>
            <w:tcBorders>
              <w:top w:val="single" w:sz="4" w:space="0" w:color="auto"/>
              <w:left w:val="single" w:sz="4" w:space="0" w:color="auto"/>
              <w:bottom w:val="single" w:sz="4" w:space="0" w:color="auto"/>
              <w:right w:val="single" w:sz="4" w:space="0" w:color="auto"/>
            </w:tcBorders>
            <w:hideMark/>
          </w:tcPr>
          <w:p w:rsidR="007F57BA" w:rsidRDefault="007F57BA" w:rsidP="008B60BD">
            <w:pPr>
              <w:jc w:val="both"/>
            </w:pPr>
            <w:r>
              <w:t>Глава администрации Вареновского сельского поселения, специалист по кадровой работе</w:t>
            </w:r>
          </w:p>
        </w:tc>
      </w:tr>
      <w:tr w:rsidR="007F57BA" w:rsidTr="008B60BD">
        <w:trPr>
          <w:gridAfter w:val="1"/>
          <w:wAfter w:w="29" w:type="dxa"/>
        </w:trPr>
        <w:tc>
          <w:tcPr>
            <w:tcW w:w="648" w:type="dxa"/>
            <w:tcBorders>
              <w:top w:val="single" w:sz="4" w:space="0" w:color="auto"/>
              <w:left w:val="single" w:sz="4" w:space="0" w:color="auto"/>
              <w:bottom w:val="single" w:sz="4" w:space="0" w:color="auto"/>
              <w:right w:val="single" w:sz="4" w:space="0" w:color="auto"/>
            </w:tcBorders>
          </w:tcPr>
          <w:p w:rsidR="007F57BA" w:rsidRDefault="007F57BA" w:rsidP="008B60BD">
            <w:pPr>
              <w:jc w:val="both"/>
            </w:pPr>
            <w:r>
              <w:t>4.5.</w:t>
            </w:r>
          </w:p>
        </w:tc>
        <w:tc>
          <w:tcPr>
            <w:tcW w:w="8817" w:type="dxa"/>
            <w:gridSpan w:val="2"/>
            <w:tcBorders>
              <w:top w:val="single" w:sz="4" w:space="0" w:color="auto"/>
              <w:left w:val="single" w:sz="4" w:space="0" w:color="auto"/>
              <w:bottom w:val="single" w:sz="4" w:space="0" w:color="auto"/>
              <w:right w:val="single" w:sz="4" w:space="0" w:color="auto"/>
            </w:tcBorders>
          </w:tcPr>
          <w:p w:rsidR="007F57BA" w:rsidRDefault="007F57BA" w:rsidP="008B60BD">
            <w:pPr>
              <w:jc w:val="both"/>
              <w:rPr>
                <w:color w:val="000000"/>
              </w:rPr>
            </w:pPr>
            <w:r>
              <w:rPr>
                <w:color w:val="000000"/>
              </w:rPr>
              <w:t>Информирование общественности о результатах работы по профилактике коррупционных и иных правонарушений</w:t>
            </w:r>
          </w:p>
        </w:tc>
        <w:tc>
          <w:tcPr>
            <w:tcW w:w="2126" w:type="dxa"/>
            <w:tcBorders>
              <w:top w:val="single" w:sz="4" w:space="0" w:color="auto"/>
              <w:left w:val="single" w:sz="4" w:space="0" w:color="auto"/>
              <w:bottom w:val="single" w:sz="4" w:space="0" w:color="auto"/>
              <w:right w:val="single" w:sz="4" w:space="0" w:color="auto"/>
            </w:tcBorders>
          </w:tcPr>
          <w:p w:rsidR="007F57BA" w:rsidRDefault="007F57BA" w:rsidP="008B60BD">
            <w:pPr>
              <w:jc w:val="center"/>
            </w:pPr>
            <w:r>
              <w:t>1 раз в полугодие</w:t>
            </w:r>
          </w:p>
        </w:tc>
        <w:tc>
          <w:tcPr>
            <w:tcW w:w="3515" w:type="dxa"/>
            <w:tcBorders>
              <w:top w:val="single" w:sz="4" w:space="0" w:color="auto"/>
              <w:left w:val="single" w:sz="4" w:space="0" w:color="auto"/>
              <w:bottom w:val="single" w:sz="4" w:space="0" w:color="auto"/>
              <w:right w:val="single" w:sz="4" w:space="0" w:color="auto"/>
            </w:tcBorders>
          </w:tcPr>
          <w:p w:rsidR="007F57BA" w:rsidRDefault="007F57BA" w:rsidP="008B60BD">
            <w:pPr>
              <w:jc w:val="both"/>
            </w:pPr>
            <w:r>
              <w:t xml:space="preserve">Глава администрации Вареновского сельского поселения, специалист по </w:t>
            </w:r>
            <w:r>
              <w:lastRenderedPageBreak/>
              <w:t>кадровой работе</w:t>
            </w:r>
          </w:p>
        </w:tc>
      </w:tr>
      <w:tr w:rsidR="007F57BA" w:rsidTr="008B60BD">
        <w:trPr>
          <w:gridAfter w:val="1"/>
          <w:wAfter w:w="29" w:type="dxa"/>
        </w:trPr>
        <w:tc>
          <w:tcPr>
            <w:tcW w:w="648" w:type="dxa"/>
            <w:tcBorders>
              <w:top w:val="single" w:sz="4" w:space="0" w:color="auto"/>
              <w:left w:val="single" w:sz="4" w:space="0" w:color="auto"/>
              <w:bottom w:val="single" w:sz="4" w:space="0" w:color="auto"/>
              <w:right w:val="single" w:sz="4" w:space="0" w:color="auto"/>
            </w:tcBorders>
          </w:tcPr>
          <w:p w:rsidR="007F57BA" w:rsidRDefault="007F57BA" w:rsidP="008B60BD">
            <w:pPr>
              <w:jc w:val="both"/>
            </w:pPr>
            <w:r>
              <w:lastRenderedPageBreak/>
              <w:t>4.6.</w:t>
            </w:r>
          </w:p>
        </w:tc>
        <w:tc>
          <w:tcPr>
            <w:tcW w:w="8817" w:type="dxa"/>
            <w:gridSpan w:val="2"/>
            <w:tcBorders>
              <w:top w:val="single" w:sz="4" w:space="0" w:color="auto"/>
              <w:left w:val="single" w:sz="4" w:space="0" w:color="auto"/>
              <w:bottom w:val="single" w:sz="4" w:space="0" w:color="auto"/>
              <w:right w:val="single" w:sz="4" w:space="0" w:color="auto"/>
            </w:tcBorders>
          </w:tcPr>
          <w:p w:rsidR="007F57BA" w:rsidRDefault="007F57BA" w:rsidP="008B60BD">
            <w:pPr>
              <w:jc w:val="both"/>
              <w:rPr>
                <w:color w:val="000000"/>
              </w:rPr>
            </w:pPr>
            <w:r>
              <w:rPr>
                <w:color w:val="000000"/>
              </w:rPr>
              <w:t>Совершенствование взаимодействия органов местного самоуправления с субъектами общественного контроля</w:t>
            </w:r>
          </w:p>
        </w:tc>
        <w:tc>
          <w:tcPr>
            <w:tcW w:w="2126" w:type="dxa"/>
            <w:tcBorders>
              <w:top w:val="single" w:sz="4" w:space="0" w:color="auto"/>
              <w:left w:val="single" w:sz="4" w:space="0" w:color="auto"/>
              <w:bottom w:val="single" w:sz="4" w:space="0" w:color="auto"/>
              <w:right w:val="single" w:sz="4" w:space="0" w:color="auto"/>
            </w:tcBorders>
          </w:tcPr>
          <w:p w:rsidR="007F57BA" w:rsidRDefault="007F57BA" w:rsidP="008B60BD">
            <w:pPr>
              <w:jc w:val="center"/>
            </w:pPr>
            <w:r>
              <w:t>В течение отчетного периода</w:t>
            </w:r>
          </w:p>
        </w:tc>
        <w:tc>
          <w:tcPr>
            <w:tcW w:w="3515" w:type="dxa"/>
            <w:tcBorders>
              <w:top w:val="single" w:sz="4" w:space="0" w:color="auto"/>
              <w:left w:val="single" w:sz="4" w:space="0" w:color="auto"/>
              <w:bottom w:val="single" w:sz="4" w:space="0" w:color="auto"/>
              <w:right w:val="single" w:sz="4" w:space="0" w:color="auto"/>
            </w:tcBorders>
          </w:tcPr>
          <w:p w:rsidR="007F57BA" w:rsidRDefault="007F57BA" w:rsidP="008B60BD">
            <w:pPr>
              <w:jc w:val="both"/>
            </w:pPr>
            <w:r>
              <w:t>Глава администрации Вареновского сельского поселения</w:t>
            </w:r>
          </w:p>
        </w:tc>
      </w:tr>
    </w:tbl>
    <w:p w:rsidR="00E51C21" w:rsidRDefault="00E51C21" w:rsidP="007F57BA">
      <w:pPr>
        <w:jc w:val="center"/>
      </w:pPr>
    </w:p>
    <w:sectPr w:rsidR="00E51C21" w:rsidSect="007F57BA">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C7584"/>
    <w:multiLevelType w:val="hybridMultilevel"/>
    <w:tmpl w:val="D7B825D6"/>
    <w:lvl w:ilvl="0" w:tplc="4E848E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73A0F8B"/>
    <w:multiLevelType w:val="hybridMultilevel"/>
    <w:tmpl w:val="0BD2D092"/>
    <w:lvl w:ilvl="0" w:tplc="EF542A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88D331D"/>
    <w:multiLevelType w:val="hybridMultilevel"/>
    <w:tmpl w:val="CDC0CF68"/>
    <w:lvl w:ilvl="0" w:tplc="71B8FC46">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993"/>
    <w:rsid w:val="0041261A"/>
    <w:rsid w:val="00754993"/>
    <w:rsid w:val="007F57BA"/>
    <w:rsid w:val="008E2644"/>
    <w:rsid w:val="00E51C21"/>
    <w:rsid w:val="00FD7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8F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FD78F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D78F2"/>
    <w:rPr>
      <w:rFonts w:ascii="Arial" w:eastAsia="Times New Roman" w:hAnsi="Arial" w:cs="Arial"/>
      <w:b/>
      <w:bCs/>
      <w:i/>
      <w:iCs/>
      <w:sz w:val="28"/>
      <w:szCs w:val="28"/>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FD78F2"/>
    <w:pPr>
      <w:spacing w:before="75" w:after="75"/>
    </w:pPr>
    <w:rPr>
      <w:rFonts w:ascii="Arial" w:hAnsi="Arial" w:cs="Arial"/>
      <w:color w:val="000000"/>
      <w:sz w:val="20"/>
      <w:szCs w:val="20"/>
    </w:rPr>
  </w:style>
  <w:style w:type="paragraph" w:customStyle="1" w:styleId="ConsPlusNormal">
    <w:name w:val="ConsPlusNormal"/>
    <w:uiPriority w:val="99"/>
    <w:rsid w:val="00FD78F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Cell">
    <w:name w:val="ConsPlusCell"/>
    <w:uiPriority w:val="99"/>
    <w:rsid w:val="00FD78F2"/>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4">
    <w:name w:val="Основной текст_"/>
    <w:link w:val="1"/>
    <w:locked/>
    <w:rsid w:val="00FD78F2"/>
    <w:rPr>
      <w:rFonts w:ascii="Times New Roman" w:eastAsia="Times New Roman" w:hAnsi="Times New Roman" w:cs="Times New Roman"/>
      <w:sz w:val="29"/>
      <w:szCs w:val="29"/>
      <w:shd w:val="clear" w:color="auto" w:fill="FFFFFF"/>
    </w:rPr>
  </w:style>
  <w:style w:type="paragraph" w:customStyle="1" w:styleId="1">
    <w:name w:val="Основной текст1"/>
    <w:basedOn w:val="a"/>
    <w:link w:val="a4"/>
    <w:rsid w:val="00FD78F2"/>
    <w:pPr>
      <w:shd w:val="clear" w:color="auto" w:fill="FFFFFF"/>
      <w:spacing w:after="420" w:line="0" w:lineRule="atLeast"/>
      <w:jc w:val="center"/>
    </w:pPr>
    <w:rPr>
      <w:sz w:val="29"/>
      <w:szCs w:val="29"/>
      <w:lang w:eastAsia="en-US"/>
    </w:rPr>
  </w:style>
  <w:style w:type="paragraph" w:styleId="a5">
    <w:name w:val="List Paragraph"/>
    <w:basedOn w:val="a"/>
    <w:uiPriority w:val="34"/>
    <w:qFormat/>
    <w:rsid w:val="007F57BA"/>
    <w:pPr>
      <w:ind w:left="720"/>
      <w:contextualSpacing/>
    </w:pPr>
  </w:style>
  <w:style w:type="paragraph" w:customStyle="1" w:styleId="ConsPlusNonformat">
    <w:name w:val="ConsPlusNonformat"/>
    <w:uiPriority w:val="99"/>
    <w:rsid w:val="007F57BA"/>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8F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FD78F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D78F2"/>
    <w:rPr>
      <w:rFonts w:ascii="Arial" w:eastAsia="Times New Roman" w:hAnsi="Arial" w:cs="Arial"/>
      <w:b/>
      <w:bCs/>
      <w:i/>
      <w:iCs/>
      <w:sz w:val="28"/>
      <w:szCs w:val="28"/>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FD78F2"/>
    <w:pPr>
      <w:spacing w:before="75" w:after="75"/>
    </w:pPr>
    <w:rPr>
      <w:rFonts w:ascii="Arial" w:hAnsi="Arial" w:cs="Arial"/>
      <w:color w:val="000000"/>
      <w:sz w:val="20"/>
      <w:szCs w:val="20"/>
    </w:rPr>
  </w:style>
  <w:style w:type="paragraph" w:customStyle="1" w:styleId="ConsPlusNormal">
    <w:name w:val="ConsPlusNormal"/>
    <w:uiPriority w:val="99"/>
    <w:rsid w:val="00FD78F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Cell">
    <w:name w:val="ConsPlusCell"/>
    <w:uiPriority w:val="99"/>
    <w:rsid w:val="00FD78F2"/>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4">
    <w:name w:val="Основной текст_"/>
    <w:link w:val="1"/>
    <w:locked/>
    <w:rsid w:val="00FD78F2"/>
    <w:rPr>
      <w:rFonts w:ascii="Times New Roman" w:eastAsia="Times New Roman" w:hAnsi="Times New Roman" w:cs="Times New Roman"/>
      <w:sz w:val="29"/>
      <w:szCs w:val="29"/>
      <w:shd w:val="clear" w:color="auto" w:fill="FFFFFF"/>
    </w:rPr>
  </w:style>
  <w:style w:type="paragraph" w:customStyle="1" w:styleId="1">
    <w:name w:val="Основной текст1"/>
    <w:basedOn w:val="a"/>
    <w:link w:val="a4"/>
    <w:rsid w:val="00FD78F2"/>
    <w:pPr>
      <w:shd w:val="clear" w:color="auto" w:fill="FFFFFF"/>
      <w:spacing w:after="420" w:line="0" w:lineRule="atLeast"/>
      <w:jc w:val="center"/>
    </w:pPr>
    <w:rPr>
      <w:sz w:val="29"/>
      <w:szCs w:val="29"/>
      <w:lang w:eastAsia="en-US"/>
    </w:rPr>
  </w:style>
  <w:style w:type="paragraph" w:styleId="a5">
    <w:name w:val="List Paragraph"/>
    <w:basedOn w:val="a"/>
    <w:uiPriority w:val="34"/>
    <w:qFormat/>
    <w:rsid w:val="007F57BA"/>
    <w:pPr>
      <w:ind w:left="720"/>
      <w:contextualSpacing/>
    </w:pPr>
  </w:style>
  <w:style w:type="paragraph" w:customStyle="1" w:styleId="ConsPlusNonformat">
    <w:name w:val="ConsPlusNonformat"/>
    <w:uiPriority w:val="99"/>
    <w:rsid w:val="007F57BA"/>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18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1450</Words>
  <Characters>8267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4</cp:revision>
  <dcterms:created xsi:type="dcterms:W3CDTF">2018-09-07T09:27:00Z</dcterms:created>
  <dcterms:modified xsi:type="dcterms:W3CDTF">2018-09-13T09:59:00Z</dcterms:modified>
</cp:coreProperties>
</file>