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bookmarkStart w:id="1" w:name="sub_4000"/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                    ПРОЕКТ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ОБЛАСТЬ НЕКЛИНОВСКИЙ РАЙОН 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ВАРЕНОВСКОГО СЕЛЬСКОГО ПОСЕЛЕНИЯ</w:t>
      </w: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РЕШЕНИЕ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Собрания депутатов </w:t>
      </w:r>
      <w:r>
        <w:rPr>
          <w:rFonts w:ascii="Times New Roman" w:hAnsi="Times New Roman"/>
          <w:sz w:val="24"/>
        </w:rPr>
        <w:t>Вареновского</w:t>
      </w:r>
      <w:r>
        <w:rPr>
          <w:rFonts w:ascii="Times New Roman" w:hAnsi="Times New Roman"/>
          <w:sz w:val="24"/>
        </w:rPr>
        <w:t xml:space="preserve"> сельского поселения от 21.10.2016 № 16 «</w:t>
      </w:r>
      <w:r>
        <w:rPr>
          <w:rFonts w:ascii="Times New Roman" w:hAnsi="Times New Roman"/>
          <w:sz w:val="24"/>
        </w:rPr>
        <w:t>О порядке преми</w:t>
      </w:r>
      <w:r>
        <w:rPr>
          <w:rFonts w:ascii="Times New Roman" w:hAnsi="Times New Roman"/>
          <w:sz w:val="24"/>
        </w:rPr>
        <w:t xml:space="preserve">рования муниципальных служащих </w:t>
      </w:r>
      <w:r>
        <w:rPr>
          <w:rFonts w:ascii="Times New Roman" w:hAnsi="Times New Roman"/>
          <w:sz w:val="24"/>
        </w:rPr>
        <w:t>муниципального образования «</w:t>
      </w:r>
      <w:r>
        <w:rPr>
          <w:rFonts w:ascii="Times New Roman" w:hAnsi="Times New Roman"/>
          <w:sz w:val="24"/>
        </w:rPr>
        <w:t>Вареновское</w:t>
      </w:r>
      <w:r>
        <w:rPr>
          <w:rFonts w:ascii="Times New Roman" w:hAnsi="Times New Roman"/>
          <w:sz w:val="24"/>
        </w:rPr>
        <w:t xml:space="preserve"> сельское поселение»</w:t>
      </w:r>
    </w:p>
    <w:p w14:paraId="0A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Принято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Собранием депутатов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 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                      2023</w:t>
      </w:r>
      <w:r>
        <w:rPr>
          <w:rFonts w:ascii="Times New Roman" w:hAnsi="Times New Roman"/>
          <w:b w:val="1"/>
          <w:sz w:val="24"/>
        </w:rPr>
        <w:t xml:space="preserve"> года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Областным законом Ростовской области от 9 октября 2007 года № 786-ЗС «О муниципальной службе в Ростовской области», во исполнение Областного закона от 26.04.2022 № 692-ЗС «О внесении изменений в отдельные Областные законы», в целях приведения нормативных правовых актов муниципального образования «</w:t>
      </w:r>
      <w:r>
        <w:rPr>
          <w:rFonts w:ascii="Times New Roman" w:hAnsi="Times New Roman"/>
          <w:sz w:val="24"/>
        </w:rPr>
        <w:t>Вареновское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сельское поселение» в соответствии с областным законодательством,</w:t>
      </w:r>
      <w:r>
        <w:rPr>
          <w:rFonts w:ascii="Times New Roman" w:hAnsi="Times New Roman"/>
          <w:sz w:val="24"/>
        </w:rPr>
        <w:t xml:space="preserve"> Собрание депутатов </w:t>
      </w:r>
      <w:r>
        <w:rPr>
          <w:rFonts w:ascii="Times New Roman" w:hAnsi="Times New Roman"/>
          <w:sz w:val="24"/>
        </w:rPr>
        <w:t>Вареновского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0F00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</w:p>
    <w:p w14:paraId="1000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РЕШИЛО:</w:t>
      </w:r>
    </w:p>
    <w:p w14:paraId="1100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Внести в решение Собрания депутатов </w:t>
      </w:r>
      <w:r>
        <w:rPr>
          <w:rFonts w:ascii="Times New Roman" w:hAnsi="Times New Roman"/>
          <w:sz w:val="24"/>
        </w:rPr>
        <w:t>Вареновского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21.10.2016 № 16 «О порядке премирования муниципальных служащих муниципального образования «</w:t>
      </w:r>
      <w:r>
        <w:rPr>
          <w:rFonts w:ascii="Times New Roman" w:hAnsi="Times New Roman"/>
          <w:sz w:val="24"/>
        </w:rPr>
        <w:t>Вареновское</w:t>
      </w:r>
      <w:r>
        <w:rPr>
          <w:rFonts w:ascii="Times New Roman" w:hAnsi="Times New Roman"/>
          <w:sz w:val="24"/>
        </w:rPr>
        <w:t xml:space="preserve"> сельское поселение» следующие изменения: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 xml:space="preserve">части </w:t>
      </w:r>
      <w:r>
        <w:rPr>
          <w:rFonts w:ascii="Times New Roman" w:hAnsi="Times New Roman"/>
          <w:sz w:val="24"/>
        </w:rPr>
        <w:t xml:space="preserve">1 статьи 1 Положения </w:t>
      </w:r>
      <w:r>
        <w:rPr>
          <w:rFonts w:ascii="Times New Roman" w:hAnsi="Times New Roman"/>
          <w:sz w:val="24"/>
        </w:rPr>
        <w:t xml:space="preserve">о порядке премирования муниципальных служащих Администрации </w:t>
      </w:r>
      <w:r>
        <w:rPr>
          <w:rFonts w:ascii="Times New Roman" w:hAnsi="Times New Roman"/>
          <w:sz w:val="24"/>
        </w:rPr>
        <w:t>Вареновского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 приложения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 решению изложить в следующей редакции:</w:t>
      </w:r>
    </w:p>
    <w:p w14:paraId="14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«1. Положение о премировании муниципальных служащих разработано с целью обеспечения взаимосвязи мотивации труда муниципальных служащих муниципального образования «</w:t>
      </w:r>
      <w:r>
        <w:rPr>
          <w:rFonts w:ascii="Times New Roman" w:hAnsi="Times New Roman"/>
          <w:sz w:val="24"/>
        </w:rPr>
        <w:t>Вареновское</w:t>
      </w:r>
      <w:r>
        <w:rPr>
          <w:rFonts w:ascii="Times New Roman" w:hAnsi="Times New Roman"/>
          <w:sz w:val="24"/>
        </w:rPr>
        <w:t xml:space="preserve"> сельское поселение» с оценкой результатов деятельности каждого муниципального служащего</w:t>
      </w:r>
      <w:r>
        <w:rPr>
          <w:rFonts w:ascii="Times New Roman" w:hAnsi="Times New Roman"/>
          <w:sz w:val="24"/>
        </w:rPr>
        <w:t>.»;</w:t>
      </w: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в части 3 статьи 1 Положения </w:t>
      </w:r>
      <w:r>
        <w:rPr>
          <w:rFonts w:ascii="Times New Roman" w:hAnsi="Times New Roman"/>
          <w:sz w:val="24"/>
        </w:rPr>
        <w:t xml:space="preserve">о порядке премирования муниципальных служащих Администрации </w:t>
      </w:r>
      <w:r>
        <w:rPr>
          <w:rFonts w:ascii="Times New Roman" w:hAnsi="Times New Roman"/>
          <w:sz w:val="24"/>
        </w:rPr>
        <w:t>Вареновского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 приложения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 решению слова «Решение о премировании муниципальных служащих за выполнение особо важных и сложных заданий» заменить словами «Решение о премировании муниципальных служащих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том числе за выполнение особо важных и сложных заданий».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Решение вступает в силу с мом</w:t>
      </w:r>
      <w:r>
        <w:rPr>
          <w:rFonts w:ascii="Times New Roman" w:hAnsi="Times New Roman"/>
          <w:sz w:val="24"/>
        </w:rPr>
        <w:t>ента официального опубликования</w:t>
      </w:r>
      <w:r>
        <w:rPr>
          <w:rFonts w:ascii="Times New Roman" w:hAnsi="Times New Roman"/>
          <w:sz w:val="24"/>
        </w:rPr>
        <w:t xml:space="preserve">. 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3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Контроль за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выполнением </w:t>
      </w:r>
      <w:r>
        <w:rPr>
          <w:rFonts w:ascii="Times New Roman" w:hAnsi="Times New Roman"/>
          <w:color w:val="000000"/>
          <w:sz w:val="24"/>
        </w:rPr>
        <w:t>настоящего решения возложить на постоянную комиссию</w:t>
      </w:r>
      <w:r>
        <w:rPr>
          <w:rFonts w:ascii="Times New Roman" w:hAnsi="Times New Roman"/>
          <w:sz w:val="24"/>
        </w:rPr>
        <w:t xml:space="preserve"> Собрания депутатов </w:t>
      </w:r>
      <w:r>
        <w:rPr>
          <w:rFonts w:ascii="Times New Roman" w:hAnsi="Times New Roman"/>
          <w:sz w:val="24"/>
        </w:rPr>
        <w:t>Вареновского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 xml:space="preserve">по вопросам местного самоуправления и охране общественного порядка </w:t>
      </w:r>
      <w:r>
        <w:rPr>
          <w:rFonts w:ascii="Times New Roman" w:hAnsi="Times New Roman"/>
          <w:sz w:val="24"/>
        </w:rPr>
        <w:t>(председатель комиссии – Мороз Е.Н.).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Собрания депутатов -</w:t>
      </w:r>
      <w:r>
        <w:rPr>
          <w:rFonts w:ascii="Times New Roman" w:hAnsi="Times New Roman"/>
          <w:sz w:val="24"/>
        </w:rPr>
        <w:tab/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>Вареновского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>И.С. Губ</w:t>
      </w:r>
      <w:r>
        <w:rPr>
          <w:rFonts w:ascii="Times New Roman" w:hAnsi="Times New Roman"/>
          <w:sz w:val="24"/>
        </w:rPr>
        <w:t>енко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село </w:t>
      </w:r>
      <w:r>
        <w:rPr>
          <w:rFonts w:ascii="Times New Roman" w:hAnsi="Times New Roman"/>
          <w:sz w:val="24"/>
        </w:rPr>
        <w:t>Вареновка</w:t>
      </w:r>
    </w:p>
    <w:p w14:paraId="1F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года</w:t>
      </w:r>
    </w:p>
    <w:p w14:paraId="2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№ </w:t>
      </w:r>
      <w:bookmarkStart w:id="2" w:name="_GoBack"/>
      <w:bookmarkEnd w:id="2"/>
      <w:bookmarkEnd w:id="1"/>
    </w:p>
    <w:sectPr>
      <w:head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9"/>
    <w:link w:val="Style_12_ch"/>
    <w:rPr>
      <w:color w:themeColor="hyperlink" w:val="0000FF"/>
      <w:u w:val="single"/>
    </w:rPr>
  </w:style>
  <w:style w:styleId="Style_12_ch" w:type="character">
    <w:name w:val="Hyperlink"/>
    <w:basedOn w:val="Style_9_ch"/>
    <w:link w:val="Style_12"/>
    <w:rPr>
      <w:color w:themeColor="hyperlink"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" w:type="paragraph">
    <w:name w:val="No Spacing"/>
    <w:link w:val="Style_1_ch"/>
    <w:pPr>
      <w:spacing w:after="0" w:line="240" w:lineRule="auto"/>
      <w:ind/>
    </w:pPr>
    <w:rPr>
      <w:rFonts w:ascii="Calibri" w:hAnsi="Calibri"/>
    </w:rPr>
  </w:style>
  <w:style w:styleId="Style_1_ch" w:type="character">
    <w:name w:val="No Spacing"/>
    <w:link w:val="Style_1"/>
    <w:rPr>
      <w:rFonts w:ascii="Calibri" w:hAnsi="Calibri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2023-05-16T04:40:49Z</dcterms:modified>
</cp:coreProperties>
</file>